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Оренбургский район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Управление образования</w:t>
      </w:r>
    </w:p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"Сергиевская СОШ"</w:t>
      </w:r>
    </w:p>
    <w:p w:rsidR="002866CD" w:rsidRDefault="002866CD">
      <w:pPr>
        <w:spacing w:after="0"/>
        <w:ind w:left="120"/>
        <w:rPr>
          <w:lang w:val="ru-RU"/>
        </w:rPr>
      </w:pPr>
    </w:p>
    <w:tbl>
      <w:tblPr>
        <w:tblW w:w="9628" w:type="dxa"/>
        <w:tblInd w:w="-284" w:type="dxa"/>
        <w:tblLayout w:type="fixed"/>
        <w:tblLook w:val="04A0"/>
      </w:tblPr>
      <w:tblGrid>
        <w:gridCol w:w="3397"/>
        <w:gridCol w:w="3116"/>
        <w:gridCol w:w="3115"/>
      </w:tblGrid>
      <w:tr w:rsidR="002866CD" w:rsidRPr="00166BD8">
        <w:tc>
          <w:tcPr>
            <w:tcW w:w="3397" w:type="dxa"/>
          </w:tcPr>
          <w:p w:rsidR="002866CD" w:rsidRPr="00166BD8" w:rsidRDefault="00166BD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2866CD" w:rsidRPr="00166BD8" w:rsidRDefault="00166BD8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методическим </w:t>
            </w: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объединением учителей</w:t>
            </w:r>
          </w:p>
          <w:p w:rsidR="002866CD" w:rsidRPr="00166BD8" w:rsidRDefault="00166B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</w:t>
            </w:r>
          </w:p>
          <w:p w:rsidR="002866CD" w:rsidRPr="00166BD8" w:rsidRDefault="0028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2866CD" w:rsidRPr="00166BD8" w:rsidRDefault="00166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Протокол _______________</w:t>
            </w:r>
          </w:p>
          <w:p w:rsidR="002866CD" w:rsidRPr="00166BD8" w:rsidRDefault="002866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2866CD" w:rsidRPr="00166BD8" w:rsidRDefault="00166BD8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2866CD" w:rsidRPr="00166BD8" w:rsidRDefault="00166BD8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866CD" w:rsidRPr="00166BD8" w:rsidRDefault="00166B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2866CD" w:rsidRPr="00166BD8" w:rsidRDefault="0016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Щуркина Т.В.</w:t>
            </w:r>
          </w:p>
          <w:p w:rsidR="002866CD" w:rsidRPr="00166BD8" w:rsidRDefault="0028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2866CD" w:rsidRPr="00166BD8" w:rsidRDefault="002866C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66CD" w:rsidRPr="00166BD8" w:rsidRDefault="00166BD8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2866CD" w:rsidRPr="00166BD8" w:rsidRDefault="00166BD8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Директор</w:t>
            </w:r>
          </w:p>
          <w:p w:rsidR="002866CD" w:rsidRPr="00166BD8" w:rsidRDefault="002866C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2866CD" w:rsidRPr="00166BD8" w:rsidRDefault="00166B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2866CD" w:rsidRPr="00166BD8" w:rsidRDefault="0016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Тайжанова К.Д.</w:t>
            </w:r>
          </w:p>
          <w:p w:rsidR="002866CD" w:rsidRPr="00166BD8" w:rsidRDefault="00166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166B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Приказ _______________</w:t>
            </w:r>
          </w:p>
        </w:tc>
      </w:tr>
    </w:tbl>
    <w:p w:rsidR="002866CD" w:rsidRDefault="002866CD">
      <w:pPr>
        <w:spacing w:after="0"/>
        <w:ind w:left="120"/>
        <w:rPr>
          <w:lang w:val="ru-RU"/>
        </w:rPr>
      </w:pPr>
    </w:p>
    <w:p w:rsidR="002866CD" w:rsidRDefault="00166BD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866CD" w:rsidRDefault="002866CD">
      <w:pPr>
        <w:spacing w:after="0"/>
        <w:ind w:left="120"/>
        <w:rPr>
          <w:lang w:val="ru-RU"/>
        </w:rPr>
      </w:pPr>
    </w:p>
    <w:p w:rsidR="002866CD" w:rsidRDefault="002866CD">
      <w:pPr>
        <w:spacing w:after="0"/>
        <w:ind w:left="120"/>
        <w:rPr>
          <w:lang w:val="ru-RU"/>
        </w:rPr>
      </w:pPr>
    </w:p>
    <w:p w:rsidR="002866CD" w:rsidRDefault="002866CD">
      <w:pPr>
        <w:spacing w:after="0"/>
        <w:ind w:left="120"/>
        <w:rPr>
          <w:lang w:val="ru-RU"/>
        </w:rPr>
      </w:pPr>
    </w:p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1413487)</w:t>
      </w:r>
    </w:p>
    <w:p w:rsidR="002866CD" w:rsidRDefault="002866CD">
      <w:pPr>
        <w:spacing w:after="0"/>
        <w:ind w:left="120"/>
        <w:jc w:val="center"/>
        <w:rPr>
          <w:lang w:val="ru-RU"/>
        </w:rPr>
      </w:pPr>
    </w:p>
    <w:p w:rsidR="002866CD" w:rsidRDefault="00166B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«Биология» </w:t>
      </w:r>
    </w:p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2866CD" w:rsidRDefault="00166B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866CD" w:rsidRDefault="002866CD">
      <w:pPr>
        <w:spacing w:after="0"/>
        <w:ind w:left="120"/>
        <w:jc w:val="center"/>
        <w:rPr>
          <w:lang w:val="ru-RU"/>
        </w:rPr>
      </w:pPr>
    </w:p>
    <w:p w:rsidR="002866CD" w:rsidRDefault="002866CD">
      <w:pPr>
        <w:spacing w:after="0"/>
        <w:ind w:left="120"/>
        <w:jc w:val="center"/>
        <w:rPr>
          <w:lang w:val="ru-RU"/>
        </w:rPr>
      </w:pPr>
    </w:p>
    <w:p w:rsidR="002866CD" w:rsidRDefault="002866CD">
      <w:pPr>
        <w:spacing w:after="0"/>
        <w:ind w:left="120"/>
        <w:jc w:val="center"/>
        <w:rPr>
          <w:lang w:val="ru-RU"/>
        </w:rPr>
      </w:pPr>
    </w:p>
    <w:p w:rsidR="002866CD" w:rsidRDefault="002866CD">
      <w:pPr>
        <w:spacing w:after="0"/>
        <w:ind w:left="120"/>
        <w:jc w:val="center"/>
        <w:rPr>
          <w:lang w:val="ru-RU"/>
        </w:rPr>
      </w:pPr>
    </w:p>
    <w:p w:rsidR="002866CD" w:rsidRDefault="002866CD">
      <w:pPr>
        <w:spacing w:after="0"/>
        <w:ind w:left="120"/>
        <w:jc w:val="center"/>
        <w:rPr>
          <w:lang w:val="ru-RU"/>
        </w:rPr>
      </w:pPr>
    </w:p>
    <w:p w:rsidR="002866CD" w:rsidRDefault="002866CD">
      <w:pPr>
        <w:spacing w:after="0"/>
        <w:rPr>
          <w:lang w:val="ru-RU"/>
        </w:rPr>
      </w:pPr>
    </w:p>
    <w:p w:rsidR="002866CD" w:rsidRDefault="002866CD">
      <w:pPr>
        <w:spacing w:after="0"/>
        <w:ind w:left="120"/>
        <w:jc w:val="center"/>
        <w:rPr>
          <w:lang w:val="ru-RU"/>
        </w:rPr>
      </w:pPr>
    </w:p>
    <w:p w:rsidR="002866CD" w:rsidRDefault="00166BD8">
      <w:pPr>
        <w:spacing w:after="0"/>
        <w:ind w:left="120"/>
        <w:jc w:val="center"/>
        <w:rPr>
          <w:lang w:val="ru-RU"/>
        </w:rPr>
        <w:sectPr w:rsidR="002866C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с.Сергиевка</w:t>
      </w:r>
      <w:r>
        <w:rPr>
          <w:rFonts w:ascii="Times New Roman" w:hAnsi="Times New Roman"/>
          <w:b/>
          <w:color w:val="000000"/>
          <w:sz w:val="28"/>
          <w:lang w:val="ru-RU"/>
        </w:rPr>
        <w:t>, 2024</w:t>
      </w:r>
    </w:p>
    <w:p w:rsidR="002866CD" w:rsidRDefault="00166BD8">
      <w:pPr>
        <w:spacing w:after="0" w:line="264" w:lineRule="auto"/>
        <w:ind w:left="120"/>
        <w:jc w:val="both"/>
        <w:rPr>
          <w:lang w:val="ru-RU"/>
        </w:rPr>
      </w:pPr>
      <w:bookmarkStart w:id="2" w:name="block-1012618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</w:t>
      </w:r>
      <w:r>
        <w:rPr>
          <w:rFonts w:ascii="Times New Roman" w:hAnsi="Times New Roman"/>
          <w:color w:val="000000"/>
          <w:sz w:val="28"/>
          <w:lang w:val="ru-RU"/>
        </w:rPr>
        <w:t>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</w:t>
      </w:r>
      <w:r>
        <w:rPr>
          <w:rFonts w:ascii="Times New Roman" w:hAnsi="Times New Roman"/>
          <w:color w:val="000000"/>
          <w:sz w:val="28"/>
          <w:lang w:val="ru-RU"/>
        </w:rPr>
        <w:t>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</w:t>
      </w:r>
      <w:r>
        <w:rPr>
          <w:rFonts w:ascii="Times New Roman" w:hAnsi="Times New Roman"/>
          <w:color w:val="000000"/>
          <w:sz w:val="28"/>
          <w:lang w:val="ru-RU"/>
        </w:rPr>
        <w:t xml:space="preserve">тных связей естественно-научных учебных предметов на уровне основного общего образования.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</w:t>
      </w:r>
      <w:r>
        <w:rPr>
          <w:rFonts w:ascii="Times New Roman" w:hAnsi="Times New Roman"/>
          <w:color w:val="000000"/>
          <w:sz w:val="28"/>
          <w:lang w:val="ru-RU"/>
        </w:rPr>
        <w:t>ичностные, метапредметные, предметные. Предметные планируемые результаты даны для каждого года изучения биологии.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</w:t>
      </w:r>
      <w:r>
        <w:rPr>
          <w:rFonts w:ascii="Times New Roman" w:hAnsi="Times New Roman"/>
          <w:color w:val="000000"/>
          <w:sz w:val="28"/>
          <w:lang w:val="ru-RU"/>
        </w:rPr>
        <w:t>стемах, умения их получать, присваивать и применять в жизненных ситуациях.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</w:t>
      </w:r>
      <w:r>
        <w:rPr>
          <w:rFonts w:ascii="Times New Roman" w:hAnsi="Times New Roman"/>
          <w:color w:val="000000"/>
          <w:sz w:val="28"/>
          <w:lang w:val="ru-RU"/>
        </w:rPr>
        <w:t>жизни.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</w:t>
      </w:r>
      <w:r>
        <w:rPr>
          <w:rFonts w:ascii="Times New Roman" w:hAnsi="Times New Roman"/>
          <w:color w:val="000000"/>
          <w:sz w:val="28"/>
          <w:lang w:val="ru-RU"/>
        </w:rPr>
        <w:t>знедеятельности организма человека, условиях сохранения его здоровья;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</w:t>
      </w:r>
      <w:r>
        <w:rPr>
          <w:rFonts w:ascii="Times New Roman" w:hAnsi="Times New Roman"/>
          <w:color w:val="000000"/>
          <w:sz w:val="28"/>
          <w:lang w:val="ru-RU"/>
        </w:rPr>
        <w:t>ижениях в области биологии для объяснения процессов и явлений живой природы и жизнедеятельности собственного организма;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</w:t>
      </w:r>
      <w:r>
        <w:rPr>
          <w:rFonts w:ascii="Times New Roman" w:hAnsi="Times New Roman"/>
          <w:color w:val="000000"/>
          <w:sz w:val="28"/>
          <w:lang w:val="ru-RU"/>
        </w:rPr>
        <w:t>еры, последствия деятельности человека в природе;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обучающим</w:t>
      </w:r>
      <w:r>
        <w:rPr>
          <w:rFonts w:ascii="Times New Roman" w:hAnsi="Times New Roman"/>
          <w:color w:val="000000"/>
          <w:sz w:val="28"/>
          <w:lang w:val="ru-RU"/>
        </w:rPr>
        <w:t>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</w:t>
      </w:r>
      <w:r>
        <w:rPr>
          <w:rFonts w:ascii="Times New Roman" w:hAnsi="Times New Roman"/>
          <w:color w:val="000000"/>
          <w:sz w:val="28"/>
          <w:lang w:val="ru-RU"/>
        </w:rPr>
        <w:t>зованием биологического оборудования и наблюдения за состоянием собственного организма;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>
        <w:rPr>
          <w:rFonts w:ascii="Times New Roman" w:hAnsi="Times New Roman"/>
          <w:color w:val="000000"/>
          <w:sz w:val="28"/>
          <w:lang w:val="ru-RU"/>
        </w:rPr>
        <w:t>биологически и экологически грамотной личности, готовой к сохранению собственного здоровья и охраны окружающей среды.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</w:t>
      </w:r>
      <w:r>
        <w:rPr>
          <w:rFonts w:ascii="Times New Roman" w:hAnsi="Times New Roman"/>
          <w:color w:val="000000"/>
          <w:sz w:val="28"/>
          <w:lang w:val="ru-RU"/>
        </w:rPr>
        <w:t xml:space="preserve">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  <w:sectPr w:rsidR="002866C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</w:t>
      </w:r>
      <w:r>
        <w:rPr>
          <w:rFonts w:ascii="Times New Roman" w:hAnsi="Times New Roman"/>
          <w:color w:val="000000"/>
          <w:sz w:val="28"/>
          <w:lang w:val="ru-RU"/>
        </w:rPr>
        <w:t>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866CD" w:rsidRDefault="00166BD8">
      <w:pPr>
        <w:spacing w:after="0" w:line="264" w:lineRule="auto"/>
        <w:ind w:left="120"/>
        <w:jc w:val="both"/>
      </w:pPr>
      <w:bookmarkStart w:id="4" w:name="block-101261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866CD" w:rsidRDefault="002866CD">
      <w:pPr>
        <w:spacing w:after="0" w:line="264" w:lineRule="auto"/>
        <w:ind w:left="120"/>
        <w:jc w:val="both"/>
      </w:pPr>
    </w:p>
    <w:p w:rsidR="002866CD" w:rsidRDefault="00166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866CD" w:rsidRDefault="00166B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Биолог</w:t>
      </w:r>
      <w:r>
        <w:rPr>
          <w:rFonts w:ascii="Times New Roman" w:hAnsi="Times New Roman"/>
          <w:b/>
          <w:color w:val="000000"/>
          <w:sz w:val="28"/>
        </w:rPr>
        <w:t>ия – наука о живой природе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</w:t>
      </w:r>
      <w:r>
        <w:rPr>
          <w:rFonts w:ascii="Times New Roman" w:hAnsi="Times New Roman"/>
          <w:color w:val="000000"/>
          <w:sz w:val="28"/>
          <w:lang w:val="ru-RU"/>
        </w:rPr>
        <w:t>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</w:t>
      </w:r>
      <w:r>
        <w:rPr>
          <w:rFonts w:ascii="Times New Roman" w:hAnsi="Times New Roman"/>
          <w:color w:val="000000"/>
          <w:sz w:val="28"/>
          <w:lang w:val="ru-RU"/>
        </w:rPr>
        <w:t>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Биологические термины, п</w:t>
      </w:r>
      <w:r>
        <w:rPr>
          <w:rFonts w:ascii="Times New Roman" w:hAnsi="Times New Roman"/>
          <w:color w:val="000000"/>
          <w:sz w:val="28"/>
          <w:lang w:val="ru-RU"/>
        </w:rPr>
        <w:t>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2866CD" w:rsidRDefault="00166B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методы изучения живой природы: наблюдение, эксперимент, </w:t>
      </w:r>
      <w:r>
        <w:rPr>
          <w:rFonts w:ascii="Times New Roman" w:hAnsi="Times New Roman"/>
          <w:color w:val="000000"/>
          <w:sz w:val="28"/>
          <w:lang w:val="ru-RU"/>
        </w:rPr>
        <w:t>описание, измерение, классификация. Правила работы с увеличительными приборами.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раст</w:t>
      </w:r>
      <w:r>
        <w:rPr>
          <w:rFonts w:ascii="Times New Roman" w:hAnsi="Times New Roman"/>
          <w:color w:val="000000"/>
          <w:sz w:val="28"/>
          <w:lang w:val="ru-RU"/>
        </w:rPr>
        <w:t>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</w:t>
      </w:r>
      <w:r>
        <w:rPr>
          <w:rFonts w:ascii="Times New Roman" w:hAnsi="Times New Roman"/>
          <w:color w:val="000000"/>
          <w:sz w:val="28"/>
          <w:lang w:val="ru-RU"/>
        </w:rPr>
        <w:t>риментом.</w:t>
      </w:r>
    </w:p>
    <w:p w:rsidR="002866CD" w:rsidRDefault="00166BD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</w:t>
      </w:r>
      <w:r>
        <w:rPr>
          <w:rFonts w:ascii="Times New Roman" w:hAnsi="Times New Roman"/>
          <w:color w:val="000000"/>
          <w:sz w:val="28"/>
          <w:lang w:val="ru-RU"/>
        </w:rPr>
        <w:t>величительных приборов: лупы и микроскопа.Строение клетки под световым микроскопом: клеточная оболочка, цитоплазма, ядро.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процессов жизнедеятельности у растений, животных, бактерий и грибов.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</w:t>
      </w:r>
      <w:r>
        <w:rPr>
          <w:rFonts w:ascii="Times New Roman" w:hAnsi="Times New Roman"/>
          <w:color w:val="000000"/>
          <w:sz w:val="28"/>
          <w:lang w:val="ru-RU"/>
        </w:rPr>
        <w:t>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</w:t>
      </w:r>
      <w:r>
        <w:rPr>
          <w:rFonts w:ascii="Times New Roman" w:hAnsi="Times New Roman"/>
          <w:color w:val="000000"/>
          <w:sz w:val="28"/>
          <w:lang w:val="ru-RU"/>
        </w:rPr>
        <w:t>од лупой и микроскопом (на примере самостоятельно приготовленного микропрепарата).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2866CD" w:rsidRDefault="00166B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</w:t>
      </w:r>
      <w:r>
        <w:rPr>
          <w:rFonts w:ascii="Times New Roman" w:hAnsi="Times New Roman"/>
          <w:color w:val="000000"/>
          <w:sz w:val="28"/>
          <w:lang w:val="ru-RU"/>
        </w:rPr>
        <w:t xml:space="preserve">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приспособлен</w:t>
      </w:r>
      <w:r>
        <w:rPr>
          <w:rFonts w:ascii="Times New Roman" w:hAnsi="Times New Roman"/>
          <w:color w:val="000000"/>
          <w:sz w:val="28"/>
          <w:lang w:val="ru-RU"/>
        </w:rPr>
        <w:t>ий организмов к среде обитания (на конкретных примерах).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2866CD" w:rsidRDefault="00166BD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в природных сообществах. Пищевые </w:t>
      </w:r>
      <w:r>
        <w:rPr>
          <w:rFonts w:ascii="Times New Roman" w:hAnsi="Times New Roman"/>
          <w:color w:val="000000"/>
          <w:sz w:val="28"/>
          <w:lang w:val="ru-RU"/>
        </w:rPr>
        <w:t>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</w:t>
      </w:r>
      <w:r>
        <w:rPr>
          <w:rFonts w:ascii="Times New Roman" w:hAnsi="Times New Roman"/>
          <w:color w:val="000000"/>
          <w:sz w:val="28"/>
          <w:lang w:val="ru-RU"/>
        </w:rPr>
        <w:t>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2866CD" w:rsidRDefault="00166BD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</w:t>
      </w:r>
      <w:r>
        <w:rPr>
          <w:rFonts w:ascii="Times New Roman" w:hAnsi="Times New Roman"/>
          <w:color w:val="000000"/>
          <w:sz w:val="28"/>
          <w:lang w:val="ru-RU"/>
        </w:rPr>
        <w:t>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</w:t>
      </w:r>
      <w:r>
        <w:rPr>
          <w:rFonts w:ascii="Times New Roman" w:hAnsi="Times New Roman"/>
          <w:color w:val="000000"/>
          <w:sz w:val="28"/>
          <w:lang w:val="ru-RU"/>
        </w:rPr>
        <w:t>ции. Осознание жизни как великой ценности.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866CD" w:rsidRDefault="00166BD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Растительный организм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техникой. Общие признаки растений.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</w:t>
      </w:r>
      <w:r>
        <w:rPr>
          <w:rFonts w:ascii="Times New Roman" w:hAnsi="Times New Roman"/>
          <w:color w:val="000000"/>
          <w:sz w:val="28"/>
          <w:lang w:val="ru-RU"/>
        </w:rPr>
        <w:t>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</w:t>
      </w:r>
      <w:r>
        <w:rPr>
          <w:rFonts w:ascii="Times New Roman" w:hAnsi="Times New Roman"/>
          <w:color w:val="000000"/>
          <w:sz w:val="28"/>
          <w:lang w:val="ru-RU"/>
        </w:rPr>
        <w:t>астений): пастушья сумка, редька дикая, лютик едкий и другие растения.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2866CD" w:rsidRDefault="00166B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</w:t>
      </w:r>
      <w:r>
        <w:rPr>
          <w:rFonts w:ascii="Times New Roman" w:hAnsi="Times New Roman"/>
          <w:b/>
          <w:color w:val="000000"/>
          <w:sz w:val="28"/>
        </w:rPr>
        <w:t>ний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</w:t>
      </w:r>
      <w:r>
        <w:rPr>
          <w:rFonts w:ascii="Times New Roman" w:hAnsi="Times New Roman"/>
          <w:color w:val="000000"/>
          <w:sz w:val="28"/>
          <w:lang w:val="ru-RU"/>
        </w:rPr>
        <w:t xml:space="preserve">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</w:t>
      </w:r>
      <w:r>
        <w:rPr>
          <w:rFonts w:ascii="Times New Roman" w:hAnsi="Times New Roman"/>
          <w:color w:val="000000"/>
          <w:sz w:val="28"/>
          <w:lang w:val="ru-RU"/>
        </w:rPr>
        <w:t>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</w:t>
      </w:r>
      <w:r>
        <w:rPr>
          <w:rFonts w:ascii="Times New Roman" w:hAnsi="Times New Roman"/>
          <w:color w:val="000000"/>
          <w:sz w:val="28"/>
          <w:lang w:val="ru-RU"/>
        </w:rPr>
        <w:t>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</w:t>
      </w:r>
      <w:r>
        <w:rPr>
          <w:rFonts w:ascii="Times New Roman" w:hAnsi="Times New Roman"/>
          <w:color w:val="000000"/>
          <w:sz w:val="28"/>
          <w:lang w:val="ru-RU"/>
        </w:rPr>
        <w:t>ение строения вегетативных и генеративных почек (на примере сирени, тополя и других растений).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</w:t>
      </w:r>
      <w:r>
        <w:rPr>
          <w:rFonts w:ascii="Times New Roman" w:hAnsi="Times New Roman"/>
          <w:color w:val="000000"/>
          <w:sz w:val="28"/>
          <w:lang w:val="ru-RU"/>
        </w:rPr>
        <w:t>дование строения корневища, клубня, луковицы.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2866CD" w:rsidRDefault="00166B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2866CD" w:rsidRDefault="00166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Обмен </w:t>
      </w:r>
      <w:r>
        <w:rPr>
          <w:rFonts w:ascii="Times New Roman" w:hAnsi="Times New Roman"/>
          <w:b/>
          <w:color w:val="000000"/>
          <w:sz w:val="28"/>
        </w:rPr>
        <w:t>веществ у растений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</w:t>
      </w:r>
      <w:r>
        <w:rPr>
          <w:rFonts w:ascii="Times New Roman" w:hAnsi="Times New Roman"/>
          <w:color w:val="000000"/>
          <w:sz w:val="28"/>
          <w:lang w:val="ru-RU"/>
        </w:rPr>
        <w:t>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Фотосинтез. Лист – орган возд</w:t>
      </w:r>
      <w:r>
        <w:rPr>
          <w:rFonts w:ascii="Times New Roman" w:hAnsi="Times New Roman"/>
          <w:color w:val="000000"/>
          <w:sz w:val="28"/>
          <w:lang w:val="ru-RU"/>
        </w:rPr>
        <w:t>ушного питания. Значение фотосинтеза в природе и в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</w:t>
      </w:r>
      <w:r>
        <w:rPr>
          <w:rFonts w:ascii="Times New Roman" w:hAnsi="Times New Roman"/>
          <w:color w:val="000000"/>
          <w:sz w:val="28"/>
          <w:lang w:val="ru-RU"/>
        </w:rPr>
        <w:t>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Связь </w:t>
      </w:r>
      <w:r>
        <w:rPr>
          <w:rFonts w:ascii="Times New Roman" w:hAnsi="Times New Roman"/>
          <w:color w:val="000000"/>
          <w:sz w:val="28"/>
          <w:lang w:val="ru-RU"/>
        </w:rPr>
        <w:t>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</w:t>
      </w:r>
      <w:r>
        <w:rPr>
          <w:rFonts w:ascii="Times New Roman" w:hAnsi="Times New Roman"/>
          <w:color w:val="000000"/>
          <w:sz w:val="28"/>
          <w:lang w:val="ru-RU"/>
        </w:rPr>
        <w:t>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</w:t>
      </w:r>
      <w:r>
        <w:rPr>
          <w:rFonts w:ascii="Times New Roman" w:hAnsi="Times New Roman"/>
          <w:color w:val="000000"/>
          <w:sz w:val="28"/>
          <w:lang w:val="ru-RU"/>
        </w:rPr>
        <w:t>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</w:t>
      </w:r>
      <w:r>
        <w:rPr>
          <w:rFonts w:ascii="Times New Roman" w:hAnsi="Times New Roman"/>
          <w:color w:val="000000"/>
          <w:sz w:val="28"/>
          <w:lang w:val="ru-RU"/>
        </w:rPr>
        <w:t>ян. Подготовка семян к посеву. Развитие проростков.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</w:t>
      </w:r>
      <w:r>
        <w:rPr>
          <w:rFonts w:ascii="Times New Roman" w:hAnsi="Times New Roman"/>
          <w:color w:val="000000"/>
          <w:sz w:val="28"/>
          <w:lang w:val="ru-RU"/>
        </w:rPr>
        <w:t>нов на рост растения. Ростовые движения растений. Развитие побега из почки.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</w:t>
      </w:r>
      <w:r>
        <w:rPr>
          <w:rFonts w:ascii="Times New Roman" w:hAnsi="Times New Roman"/>
          <w:color w:val="000000"/>
          <w:sz w:val="28"/>
          <w:lang w:val="ru-RU"/>
        </w:rPr>
        <w:t>йное оплодотворение. Наследование признаков обоих растений.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</w:t>
      </w:r>
      <w:r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</w:t>
      </w:r>
      <w:r>
        <w:rPr>
          <w:rFonts w:ascii="Times New Roman" w:hAnsi="Times New Roman"/>
          <w:color w:val="000000"/>
          <w:sz w:val="28"/>
          <w:lang w:val="ru-RU"/>
        </w:rPr>
        <w:t>иумными растениями.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</w:t>
      </w:r>
      <w:r>
        <w:rPr>
          <w:rFonts w:ascii="Times New Roman" w:hAnsi="Times New Roman"/>
          <w:color w:val="000000"/>
          <w:sz w:val="28"/>
          <w:lang w:val="ru-RU"/>
        </w:rPr>
        <w:t>астения).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2866CD" w:rsidRDefault="00166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2866CD" w:rsidRDefault="002866CD">
      <w:pPr>
        <w:spacing w:after="0" w:line="264" w:lineRule="auto"/>
        <w:ind w:left="120"/>
        <w:jc w:val="both"/>
      </w:pPr>
    </w:p>
    <w:p w:rsidR="002866CD" w:rsidRDefault="00166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866CD" w:rsidRDefault="00166B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растений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</w:t>
      </w:r>
      <w:r>
        <w:rPr>
          <w:rFonts w:ascii="Times New Roman" w:hAnsi="Times New Roman"/>
          <w:color w:val="000000"/>
          <w:sz w:val="28"/>
          <w:lang w:val="ru-RU"/>
        </w:rPr>
        <w:t>ядок, семейство, род, вид). История развития систематики, описание видов, открытие новых видов. Роль систематики в биологии.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</w:t>
      </w:r>
      <w:r>
        <w:rPr>
          <w:rFonts w:ascii="Times New Roman" w:hAnsi="Times New Roman"/>
          <w:color w:val="000000"/>
          <w:sz w:val="28"/>
          <w:lang w:val="ru-RU"/>
        </w:rPr>
        <w:t>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</w:t>
      </w:r>
      <w:r>
        <w:rPr>
          <w:rFonts w:ascii="Times New Roman" w:hAnsi="Times New Roman"/>
          <w:color w:val="000000"/>
          <w:sz w:val="28"/>
          <w:lang w:val="ru-RU"/>
        </w:rPr>
        <w:t xml:space="preserve">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мхов в заболачивании почв и торфообразовании. Использование </w:t>
      </w:r>
      <w:r>
        <w:rPr>
          <w:rFonts w:ascii="Times New Roman" w:hAnsi="Times New Roman"/>
          <w:color w:val="000000"/>
          <w:sz w:val="28"/>
          <w:lang w:val="ru-RU"/>
        </w:rPr>
        <w:t>торфа и продуктов его переработки в хозяйственной деятельности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</w:t>
      </w:r>
      <w:r>
        <w:rPr>
          <w:rFonts w:ascii="Times New Roman" w:hAnsi="Times New Roman"/>
          <w:color w:val="000000"/>
          <w:sz w:val="28"/>
          <w:lang w:val="ru-RU"/>
        </w:rPr>
        <w:t>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Высшие семенные </w:t>
      </w:r>
      <w:r>
        <w:rPr>
          <w:rFonts w:ascii="Times New Roman" w:hAnsi="Times New Roman"/>
          <w:color w:val="000000"/>
          <w:sz w:val="28"/>
          <w:lang w:val="ru-RU"/>
        </w:rPr>
        <w:t>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Покрытосеменные (цветковые) ра</w:t>
      </w:r>
      <w:r>
        <w:rPr>
          <w:rFonts w:ascii="Times New Roman" w:hAnsi="Times New Roman"/>
          <w:color w:val="000000"/>
          <w:sz w:val="28"/>
          <w:lang w:val="ru-RU"/>
        </w:rPr>
        <w:t>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</w:t>
      </w:r>
      <w:r>
        <w:rPr>
          <w:rFonts w:ascii="Times New Roman" w:hAnsi="Times New Roman"/>
          <w:color w:val="000000"/>
          <w:sz w:val="28"/>
          <w:lang w:val="ru-RU"/>
        </w:rPr>
        <w:t>. Цикл развития покрытосеменного растения.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</w:t>
      </w:r>
      <w:r>
        <w:rPr>
          <w:rFonts w:ascii="Times New Roman" w:hAnsi="Times New Roman"/>
          <w:color w:val="000000"/>
          <w:sz w:val="28"/>
          <w:lang w:val="ru-RU"/>
        </w:rPr>
        <w:t>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</w:t>
      </w:r>
      <w:r>
        <w:rPr>
          <w:rFonts w:ascii="Times New Roman" w:hAnsi="Times New Roman"/>
          <w:color w:val="000000"/>
          <w:sz w:val="28"/>
          <w:lang w:val="ru-RU"/>
        </w:rPr>
        <w:t>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</w:t>
      </w:r>
      <w:r>
        <w:rPr>
          <w:rFonts w:ascii="Times New Roman" w:hAnsi="Times New Roman"/>
          <w:color w:val="000000"/>
          <w:sz w:val="28"/>
          <w:lang w:val="ru-RU"/>
        </w:rPr>
        <w:t>х растений (на примере ели, сосны или лиственницы).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</w:t>
      </w:r>
      <w:r>
        <w:rPr>
          <w:rFonts w:ascii="Times New Roman" w:hAnsi="Times New Roman"/>
          <w:color w:val="000000"/>
          <w:sz w:val="28"/>
          <w:lang w:val="ru-RU"/>
        </w:rPr>
        <w:t>ые), Лилейные, Злаки (Мятликовые) на гербарных и натуральных образцах.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2866CD" w:rsidRDefault="00166BD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Эволюционное развитие ра</w:t>
      </w:r>
      <w:r>
        <w:rPr>
          <w:rFonts w:ascii="Times New Roman" w:hAnsi="Times New Roman"/>
          <w:color w:val="000000"/>
          <w:sz w:val="28"/>
          <w:lang w:val="ru-RU"/>
        </w:rPr>
        <w:t>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</w:t>
      </w:r>
      <w:r>
        <w:rPr>
          <w:rFonts w:ascii="Times New Roman" w:hAnsi="Times New Roman"/>
          <w:color w:val="000000"/>
          <w:sz w:val="28"/>
          <w:lang w:val="ru-RU"/>
        </w:rPr>
        <w:t>ческих групп. Вымершие растения.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2866CD" w:rsidRDefault="00166BD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Растения и </w:t>
      </w:r>
      <w:r>
        <w:rPr>
          <w:rFonts w:ascii="Times New Roman" w:hAnsi="Times New Roman"/>
          <w:color w:val="000000"/>
          <w:sz w:val="28"/>
          <w:lang w:val="ru-RU"/>
        </w:rPr>
        <w:t>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</w:t>
      </w:r>
      <w:r>
        <w:rPr>
          <w:rFonts w:ascii="Times New Roman" w:hAnsi="Times New Roman"/>
          <w:color w:val="000000"/>
          <w:sz w:val="28"/>
          <w:lang w:val="ru-RU"/>
        </w:rPr>
        <w:t>змами.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</w:t>
      </w:r>
      <w:r>
        <w:rPr>
          <w:rFonts w:ascii="Times New Roman" w:hAnsi="Times New Roman"/>
          <w:color w:val="000000"/>
          <w:sz w:val="28"/>
          <w:lang w:val="ru-RU"/>
        </w:rPr>
        <w:t>ьный покров) природных зон Земли. Флора.</w:t>
      </w:r>
    </w:p>
    <w:p w:rsidR="002866CD" w:rsidRDefault="00166BD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</w:t>
      </w:r>
      <w:r>
        <w:rPr>
          <w:rFonts w:ascii="Times New Roman" w:hAnsi="Times New Roman"/>
          <w:color w:val="000000"/>
          <w:sz w:val="28"/>
          <w:lang w:val="ru-RU"/>
        </w:rPr>
        <w:t>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</w:t>
      </w:r>
      <w:r>
        <w:rPr>
          <w:rFonts w:ascii="Times New Roman" w:hAnsi="Times New Roman"/>
          <w:color w:val="000000"/>
          <w:sz w:val="28"/>
          <w:lang w:val="ru-RU"/>
        </w:rPr>
        <w:t>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2866CD" w:rsidRDefault="00166BD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</w:t>
      </w:r>
      <w:r>
        <w:rPr>
          <w:rFonts w:ascii="Times New Roman" w:hAnsi="Times New Roman"/>
          <w:b/>
          <w:color w:val="000000"/>
          <w:sz w:val="28"/>
        </w:rPr>
        <w:t>айники. Бактерии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</w:t>
      </w:r>
      <w:r>
        <w:rPr>
          <w:rFonts w:ascii="Times New Roman" w:hAnsi="Times New Roman"/>
          <w:color w:val="000000"/>
          <w:sz w:val="28"/>
          <w:lang w:val="ru-RU"/>
        </w:rPr>
        <w:t>ышленное выращивание шляпочных грибов (шампиньоны).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</w:t>
      </w:r>
      <w:r>
        <w:rPr>
          <w:rFonts w:ascii="Times New Roman" w:hAnsi="Times New Roman"/>
          <w:color w:val="000000"/>
          <w:sz w:val="28"/>
          <w:lang w:val="ru-RU"/>
        </w:rPr>
        <w:t>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</w:t>
      </w:r>
      <w:r>
        <w:rPr>
          <w:rFonts w:ascii="Times New Roman" w:hAnsi="Times New Roman"/>
          <w:color w:val="000000"/>
          <w:sz w:val="28"/>
          <w:lang w:val="ru-RU"/>
        </w:rPr>
        <w:t>ики заболеваний, вызываемых бактериями. Бактерии на службе у человека (в сельском хозяйстве, промышленности).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плодов</w:t>
      </w:r>
      <w:r>
        <w:rPr>
          <w:rFonts w:ascii="Times New Roman" w:hAnsi="Times New Roman"/>
          <w:color w:val="000000"/>
          <w:sz w:val="28"/>
          <w:lang w:val="ru-RU"/>
        </w:rPr>
        <w:t>ых тел шляпочных грибов (или изучение шляпочных грибов на муляжах).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866CD" w:rsidRDefault="00166BD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Зоология – наука о животных. Разделы зоологии. Связь зоологии с другими </w:t>
      </w:r>
      <w:r>
        <w:rPr>
          <w:rFonts w:ascii="Times New Roman" w:hAnsi="Times New Roman"/>
          <w:color w:val="000000"/>
          <w:sz w:val="28"/>
          <w:lang w:val="ru-RU"/>
        </w:rPr>
        <w:t>науками и техникой.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</w:t>
      </w:r>
      <w:r>
        <w:rPr>
          <w:rFonts w:ascii="Times New Roman" w:hAnsi="Times New Roman"/>
          <w:color w:val="000000"/>
          <w:sz w:val="28"/>
          <w:lang w:val="ru-RU"/>
        </w:rPr>
        <w:t xml:space="preserve">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</w:t>
      </w:r>
      <w:r>
        <w:rPr>
          <w:rFonts w:ascii="Times New Roman" w:hAnsi="Times New Roman"/>
          <w:color w:val="000000"/>
          <w:sz w:val="28"/>
          <w:lang w:val="ru-RU"/>
        </w:rPr>
        <w:t>ообразие. Органы и системы органов животных. Организм – единое целое.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2866CD" w:rsidRDefault="00166BD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Опора и движение живот</w:t>
      </w:r>
      <w:r>
        <w:rPr>
          <w:rFonts w:ascii="Times New Roman" w:hAnsi="Times New Roman"/>
          <w:color w:val="000000"/>
          <w:sz w:val="28"/>
          <w:lang w:val="ru-RU"/>
        </w:rPr>
        <w:t>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</w:t>
      </w:r>
      <w:r>
        <w:rPr>
          <w:rFonts w:ascii="Times New Roman" w:hAnsi="Times New Roman"/>
          <w:color w:val="000000"/>
          <w:sz w:val="28"/>
          <w:lang w:val="ru-RU"/>
        </w:rPr>
        <w:t>, бег, ходьба и другое). Рычажные конечности.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</w:t>
      </w:r>
      <w:r>
        <w:rPr>
          <w:rFonts w:ascii="Times New Roman" w:hAnsi="Times New Roman"/>
          <w:color w:val="000000"/>
          <w:sz w:val="28"/>
          <w:lang w:val="ru-RU"/>
        </w:rPr>
        <w:t>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</w:t>
      </w:r>
      <w:r>
        <w:rPr>
          <w:rFonts w:ascii="Times New Roman" w:hAnsi="Times New Roman"/>
          <w:color w:val="000000"/>
          <w:sz w:val="28"/>
          <w:lang w:val="ru-RU"/>
        </w:rPr>
        <w:t>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</w:t>
      </w:r>
      <w:r>
        <w:rPr>
          <w:rFonts w:ascii="Times New Roman" w:hAnsi="Times New Roman"/>
          <w:color w:val="000000"/>
          <w:sz w:val="28"/>
          <w:lang w:val="ru-RU"/>
        </w:rPr>
        <w:t>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</w:t>
      </w:r>
      <w:r>
        <w:rPr>
          <w:rFonts w:ascii="Times New Roman" w:hAnsi="Times New Roman"/>
          <w:color w:val="000000"/>
          <w:sz w:val="28"/>
          <w:lang w:val="ru-RU"/>
        </w:rPr>
        <w:t>ложнение системы кровообращения.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</w:t>
      </w:r>
      <w:r>
        <w:rPr>
          <w:rFonts w:ascii="Times New Roman" w:hAnsi="Times New Roman"/>
          <w:color w:val="000000"/>
          <w:sz w:val="28"/>
          <w:lang w:val="ru-RU"/>
        </w:rPr>
        <w:t>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</w:t>
      </w:r>
      <w:r>
        <w:rPr>
          <w:rFonts w:ascii="Times New Roman" w:hAnsi="Times New Roman"/>
          <w:color w:val="000000"/>
          <w:sz w:val="28"/>
          <w:lang w:val="ru-RU"/>
        </w:rPr>
        <w:t>рган выделения. Роль кожи в теплоотдаче. Производные кожи. Средства пассивной и активной защиты у животных.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</w:t>
      </w:r>
      <w:r>
        <w:rPr>
          <w:rFonts w:ascii="Times New Roman" w:hAnsi="Times New Roman"/>
          <w:color w:val="000000"/>
          <w:sz w:val="28"/>
          <w:lang w:val="ru-RU"/>
        </w:rPr>
        <w:t>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</w:t>
      </w:r>
      <w:r>
        <w:rPr>
          <w:rFonts w:ascii="Times New Roman" w:hAnsi="Times New Roman"/>
          <w:color w:val="000000"/>
          <w:sz w:val="28"/>
          <w:lang w:val="ru-RU"/>
        </w:rPr>
        <w:t>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</w:t>
      </w:r>
      <w:r>
        <w:rPr>
          <w:rFonts w:ascii="Times New Roman" w:hAnsi="Times New Roman"/>
          <w:color w:val="000000"/>
          <w:sz w:val="28"/>
          <w:lang w:val="ru-RU"/>
        </w:rPr>
        <w:t>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приобретённое поведение (инстинкт и научение). Научение: условные рефлексы, импринтинг </w:t>
      </w:r>
      <w:r>
        <w:rPr>
          <w:rFonts w:ascii="Times New Roman" w:hAnsi="Times New Roman"/>
          <w:color w:val="000000"/>
          <w:sz w:val="28"/>
          <w:lang w:val="ru-RU"/>
        </w:rPr>
        <w:t>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</w:t>
      </w:r>
      <w:r>
        <w:rPr>
          <w:rFonts w:ascii="Times New Roman" w:hAnsi="Times New Roman"/>
          <w:color w:val="000000"/>
          <w:sz w:val="28"/>
          <w:lang w:val="ru-RU"/>
        </w:rPr>
        <w:t>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</w:t>
      </w:r>
      <w:r>
        <w:rPr>
          <w:rFonts w:ascii="Times New Roman" w:hAnsi="Times New Roman"/>
          <w:color w:val="000000"/>
          <w:sz w:val="28"/>
          <w:lang w:val="ru-RU"/>
        </w:rPr>
        <w:t>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органами опоры и движения у живот</w:t>
      </w:r>
      <w:r>
        <w:rPr>
          <w:rFonts w:ascii="Times New Roman" w:hAnsi="Times New Roman"/>
          <w:color w:val="000000"/>
          <w:sz w:val="28"/>
          <w:lang w:val="ru-RU"/>
        </w:rPr>
        <w:t xml:space="preserve">ных.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условных рефлексов</w:t>
      </w:r>
      <w:r>
        <w:rPr>
          <w:rFonts w:ascii="Times New Roman" w:hAnsi="Times New Roman"/>
          <w:color w:val="000000"/>
          <w:sz w:val="28"/>
          <w:lang w:val="ru-RU"/>
        </w:rPr>
        <w:t xml:space="preserve"> у аквариумных рыб.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2866CD" w:rsidRDefault="00166B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r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</w:t>
      </w:r>
      <w:r>
        <w:rPr>
          <w:rFonts w:ascii="Times New Roman" w:hAnsi="Times New Roman"/>
          <w:color w:val="000000"/>
          <w:sz w:val="28"/>
          <w:lang w:val="ru-RU"/>
        </w:rPr>
        <w:t>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</w:t>
      </w:r>
      <w:r>
        <w:rPr>
          <w:rFonts w:ascii="Times New Roman" w:hAnsi="Times New Roman"/>
          <w:color w:val="000000"/>
          <w:sz w:val="28"/>
          <w:lang w:val="ru-RU"/>
        </w:rPr>
        <w:t>ческие виды). Пути заражения человека и меры профилактики, вызываемые одноклеточными животными (малярийный плазмодий).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</w:t>
      </w:r>
      <w:r>
        <w:rPr>
          <w:rFonts w:ascii="Times New Roman" w:hAnsi="Times New Roman"/>
          <w:color w:val="000000"/>
          <w:sz w:val="28"/>
          <w:lang w:val="ru-RU"/>
        </w:rPr>
        <w:t>образие простейших (на готовых препаратах).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</w:t>
      </w:r>
      <w:r>
        <w:rPr>
          <w:rFonts w:ascii="Times New Roman" w:hAnsi="Times New Roman"/>
          <w:color w:val="000000"/>
          <w:sz w:val="28"/>
          <w:lang w:val="ru-RU"/>
        </w:rPr>
        <w:t>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</w:t>
      </w:r>
      <w:r>
        <w:rPr>
          <w:rFonts w:ascii="Times New Roman" w:hAnsi="Times New Roman"/>
          <w:color w:val="000000"/>
          <w:sz w:val="28"/>
          <w:lang w:val="ru-RU"/>
        </w:rPr>
        <w:t>изни человека. Коралловые полипы и их роль в рифообразовании.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</w:t>
      </w:r>
      <w:r>
        <w:rPr>
          <w:rFonts w:ascii="Times New Roman" w:hAnsi="Times New Roman"/>
          <w:color w:val="000000"/>
          <w:sz w:val="28"/>
          <w:lang w:val="ru-RU"/>
        </w:rPr>
        <w:t>ние модели пресноводной гидры.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</w:t>
      </w:r>
      <w:r>
        <w:rPr>
          <w:rFonts w:ascii="Times New Roman" w:hAnsi="Times New Roman"/>
          <w:color w:val="000000"/>
          <w:sz w:val="28"/>
          <w:lang w:val="ru-RU"/>
        </w:rPr>
        <w:t>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приспособлени</w:t>
      </w:r>
      <w:r>
        <w:rPr>
          <w:rFonts w:ascii="Times New Roman" w:hAnsi="Times New Roman"/>
          <w:color w:val="000000"/>
          <w:sz w:val="28"/>
          <w:lang w:val="ru-RU"/>
        </w:rPr>
        <w:t>й паразитических червей к паразитизму (на готовых влажных и микропрепаратах).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Ракообразные. Особенности </w:t>
      </w:r>
      <w:r>
        <w:rPr>
          <w:rFonts w:ascii="Times New Roman" w:hAnsi="Times New Roman"/>
          <w:color w:val="000000"/>
          <w:sz w:val="28"/>
          <w:lang w:val="ru-RU"/>
        </w:rPr>
        <w:t>строения и жизнедеятельности.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и переносчики опасных болезней. Меры защиты от клещей. Роль клещей в почвообразовании.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</w:t>
      </w:r>
      <w:r>
        <w:rPr>
          <w:rFonts w:ascii="Times New Roman" w:hAnsi="Times New Roman"/>
          <w:color w:val="000000"/>
          <w:sz w:val="28"/>
          <w:lang w:val="ru-RU"/>
        </w:rPr>
        <w:t>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</w:t>
      </w:r>
      <w:r>
        <w:rPr>
          <w:rFonts w:ascii="Times New Roman" w:hAnsi="Times New Roman"/>
          <w:color w:val="000000"/>
          <w:sz w:val="28"/>
          <w:lang w:val="ru-RU"/>
        </w:rPr>
        <w:t>инкты. Меры по сокращению численности насекомых-вредителей. Значение насекомых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</w:t>
      </w:r>
      <w:r>
        <w:rPr>
          <w:rFonts w:ascii="Times New Roman" w:hAnsi="Times New Roman"/>
          <w:color w:val="000000"/>
          <w:sz w:val="28"/>
          <w:lang w:val="ru-RU"/>
        </w:rPr>
        <w:t>акомление с различными типами развития насекомых (на примере коллекций).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</w:t>
      </w:r>
      <w:r>
        <w:rPr>
          <w:rFonts w:ascii="Times New Roman" w:hAnsi="Times New Roman"/>
          <w:color w:val="000000"/>
          <w:sz w:val="28"/>
          <w:lang w:val="ru-RU"/>
        </w:rPr>
        <w:t>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раковин пресноводных и морских моллюсков (раковины беззубки, </w:t>
      </w:r>
      <w:r>
        <w:rPr>
          <w:rFonts w:ascii="Times New Roman" w:hAnsi="Times New Roman"/>
          <w:color w:val="000000"/>
          <w:sz w:val="28"/>
          <w:lang w:val="ru-RU"/>
        </w:rPr>
        <w:t>перловицы, прудовика, катушки и другие).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Рыбы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</w:t>
      </w:r>
      <w:r>
        <w:rPr>
          <w:rFonts w:ascii="Times New Roman" w:hAnsi="Times New Roman"/>
          <w:color w:val="000000"/>
          <w:sz w:val="28"/>
          <w:lang w:val="ru-RU"/>
        </w:rPr>
        <w:t>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</w:t>
      </w:r>
      <w:r>
        <w:rPr>
          <w:rFonts w:ascii="Times New Roman" w:hAnsi="Times New Roman"/>
          <w:color w:val="000000"/>
          <w:sz w:val="28"/>
          <w:lang w:val="ru-RU"/>
        </w:rPr>
        <w:t>ыб. Значение рыб в природе и жизни человека. Хозяйственное значение рыб.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примере готового влажного препарата).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</w:t>
      </w:r>
      <w:r>
        <w:rPr>
          <w:rFonts w:ascii="Times New Roman" w:hAnsi="Times New Roman"/>
          <w:color w:val="000000"/>
          <w:sz w:val="28"/>
          <w:lang w:val="ru-RU"/>
        </w:rPr>
        <w:t>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</w:t>
      </w:r>
      <w:r>
        <w:rPr>
          <w:rFonts w:ascii="Times New Roman" w:hAnsi="Times New Roman"/>
          <w:color w:val="000000"/>
          <w:sz w:val="28"/>
          <w:lang w:val="ru-RU"/>
        </w:rPr>
        <w:t>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Птицы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</w:t>
      </w:r>
      <w:r>
        <w:rPr>
          <w:rFonts w:ascii="Times New Roman" w:hAnsi="Times New Roman"/>
          <w:color w:val="000000"/>
          <w:sz w:val="28"/>
          <w:lang w:val="ru-RU"/>
        </w:rPr>
        <w:t>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</w:t>
      </w:r>
      <w:r>
        <w:rPr>
          <w:rFonts w:ascii="Times New Roman" w:hAnsi="Times New Roman"/>
          <w:color w:val="000000"/>
          <w:sz w:val="28"/>
          <w:lang w:val="ru-RU"/>
        </w:rPr>
        <w:t>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</w:t>
      </w:r>
      <w:r>
        <w:rPr>
          <w:rFonts w:ascii="Times New Roman" w:hAnsi="Times New Roman"/>
          <w:color w:val="000000"/>
          <w:sz w:val="28"/>
          <w:lang w:val="ru-RU"/>
        </w:rPr>
        <w:t>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</w:t>
      </w:r>
      <w:r>
        <w:rPr>
          <w:rFonts w:ascii="Times New Roman" w:hAnsi="Times New Roman"/>
          <w:color w:val="000000"/>
          <w:sz w:val="28"/>
          <w:lang w:val="ru-RU"/>
        </w:rPr>
        <w:t>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</w:t>
      </w:r>
      <w:r>
        <w:rPr>
          <w:rFonts w:ascii="Times New Roman" w:hAnsi="Times New Roman"/>
          <w:color w:val="000000"/>
          <w:sz w:val="28"/>
          <w:lang w:val="ru-RU"/>
        </w:rPr>
        <w:t>е и Непарнокопытные. Приматы. Семейства отряда Хищные: собачьи, кошачьи, куньи, медвежьи.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</w:t>
      </w:r>
      <w:r>
        <w:rPr>
          <w:rFonts w:ascii="Times New Roman" w:hAnsi="Times New Roman"/>
          <w:color w:val="000000"/>
          <w:sz w:val="28"/>
          <w:lang w:val="ru-RU"/>
        </w:rPr>
        <w:t>одного края.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2866CD" w:rsidRDefault="00166BD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</w:t>
      </w:r>
      <w:r>
        <w:rPr>
          <w:rFonts w:ascii="Times New Roman" w:hAnsi="Times New Roman"/>
          <w:color w:val="000000"/>
          <w:sz w:val="28"/>
          <w:lang w:val="ru-RU"/>
        </w:rPr>
        <w:t>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животных в воде. О</w:t>
      </w:r>
      <w:r>
        <w:rPr>
          <w:rFonts w:ascii="Times New Roman" w:hAnsi="Times New Roman"/>
          <w:color w:val="000000"/>
          <w:sz w:val="28"/>
          <w:lang w:val="ru-RU"/>
        </w:rPr>
        <w:t>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2866CD" w:rsidRDefault="00166BD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</w:t>
      </w:r>
      <w:r>
        <w:rPr>
          <w:rFonts w:ascii="Times New Roman" w:hAnsi="Times New Roman"/>
          <w:b/>
          <w:color w:val="000000"/>
          <w:sz w:val="28"/>
        </w:rPr>
        <w:t>ивотные в природных сообществах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Популяции животных, их характеристики. Одиночный и групповой образ жизни. Взаимосвязи </w:t>
      </w:r>
      <w:r>
        <w:rPr>
          <w:rFonts w:ascii="Times New Roman" w:hAnsi="Times New Roman"/>
          <w:color w:val="000000"/>
          <w:sz w:val="28"/>
          <w:lang w:val="ru-RU"/>
        </w:rPr>
        <w:t>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2866CD" w:rsidRDefault="00166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2866CD" w:rsidRDefault="00166BD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>
        <w:rPr>
          <w:rFonts w:ascii="Times New Roman" w:hAnsi="Times New Roman"/>
          <w:color w:val="000000"/>
          <w:sz w:val="28"/>
          <w:lang w:val="ru-RU"/>
        </w:rPr>
        <w:t>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</w:t>
      </w:r>
      <w:r>
        <w:rPr>
          <w:rFonts w:ascii="Times New Roman" w:hAnsi="Times New Roman"/>
          <w:color w:val="000000"/>
          <w:sz w:val="28"/>
          <w:lang w:val="ru-RU"/>
        </w:rPr>
        <w:t>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2866CD" w:rsidRDefault="00166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</w:t>
      </w:r>
      <w:r>
        <w:rPr>
          <w:rFonts w:ascii="Times New Roman" w:hAnsi="Times New Roman"/>
          <w:color w:val="000000"/>
          <w:sz w:val="28"/>
          <w:lang w:val="ru-RU"/>
        </w:rPr>
        <w:t>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</w:t>
      </w:r>
      <w:r>
        <w:rPr>
          <w:rFonts w:ascii="Times New Roman" w:hAnsi="Times New Roman"/>
          <w:color w:val="000000"/>
          <w:sz w:val="28"/>
          <w:lang w:val="ru-RU"/>
        </w:rPr>
        <w:t xml:space="preserve">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2866CD" w:rsidRDefault="002866CD">
      <w:pPr>
        <w:spacing w:after="0" w:line="264" w:lineRule="auto"/>
        <w:ind w:left="120"/>
        <w:jc w:val="both"/>
      </w:pPr>
    </w:p>
    <w:p w:rsidR="002866CD" w:rsidRDefault="00166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866CD" w:rsidRDefault="00166BD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</w:t>
      </w:r>
      <w:r>
        <w:rPr>
          <w:rFonts w:ascii="Times New Roman" w:hAnsi="Times New Roman"/>
          <w:color w:val="000000"/>
          <w:sz w:val="28"/>
          <w:lang w:val="ru-RU"/>
        </w:rPr>
        <w:t>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2866CD" w:rsidRDefault="00166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2866CD" w:rsidRDefault="00166BD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</w:t>
      </w:r>
      <w:r>
        <w:rPr>
          <w:rFonts w:ascii="Times New Roman" w:hAnsi="Times New Roman"/>
          <w:color w:val="000000"/>
          <w:sz w:val="28"/>
          <w:lang w:val="ru-RU"/>
        </w:rPr>
        <w:t xml:space="preserve">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</w:t>
      </w:r>
      <w:r>
        <w:rPr>
          <w:rFonts w:ascii="Times New Roman" w:hAnsi="Times New Roman"/>
          <w:color w:val="000000"/>
          <w:sz w:val="28"/>
          <w:lang w:val="ru-RU"/>
        </w:rPr>
        <w:t>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строения тканей (на готовых микропрепаратах).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2866CD" w:rsidRDefault="00166BD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Рецептор</w:t>
      </w:r>
      <w:r>
        <w:rPr>
          <w:rFonts w:ascii="Times New Roman" w:hAnsi="Times New Roman"/>
          <w:color w:val="000000"/>
          <w:sz w:val="28"/>
          <w:lang w:val="ru-RU"/>
        </w:rPr>
        <w:t>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</w:t>
      </w:r>
      <w:r>
        <w:rPr>
          <w:rFonts w:ascii="Times New Roman" w:hAnsi="Times New Roman"/>
          <w:color w:val="000000"/>
          <w:sz w:val="28"/>
          <w:lang w:val="ru-RU"/>
        </w:rPr>
        <w:t>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функций. Эндокринная система. Железы внутренней секреции. Железы смешанной секреции. </w:t>
      </w:r>
      <w:r>
        <w:rPr>
          <w:rFonts w:ascii="Times New Roman" w:hAnsi="Times New Roman"/>
          <w:color w:val="000000"/>
          <w:sz w:val="28"/>
          <w:lang w:val="ru-RU"/>
        </w:rPr>
        <w:t>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</w:t>
      </w:r>
      <w:r>
        <w:rPr>
          <w:rFonts w:ascii="Times New Roman" w:hAnsi="Times New Roman"/>
          <w:color w:val="000000"/>
          <w:sz w:val="28"/>
          <w:lang w:val="ru-RU"/>
        </w:rPr>
        <w:t>а (по муляжам).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2866CD" w:rsidRDefault="00166BD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</w:t>
      </w:r>
      <w:r>
        <w:rPr>
          <w:rFonts w:ascii="Times New Roman" w:hAnsi="Times New Roman"/>
          <w:color w:val="000000"/>
          <w:sz w:val="28"/>
          <w:lang w:val="ru-RU"/>
        </w:rPr>
        <w:t>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</w:t>
      </w:r>
      <w:r>
        <w:rPr>
          <w:rFonts w:ascii="Times New Roman" w:hAnsi="Times New Roman"/>
          <w:color w:val="000000"/>
          <w:sz w:val="28"/>
          <w:lang w:val="ru-RU"/>
        </w:rPr>
        <w:t>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</w:t>
      </w:r>
      <w:r>
        <w:rPr>
          <w:rFonts w:ascii="Times New Roman" w:hAnsi="Times New Roman"/>
          <w:color w:val="000000"/>
          <w:sz w:val="28"/>
          <w:lang w:val="ru-RU"/>
        </w:rPr>
        <w:t>звоночника и развития плоскостопия. Профилактика травматизма. Первая помощь при травмах опорно-двигательного аппарата.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позвонков (на му</w:t>
      </w:r>
      <w:r>
        <w:rPr>
          <w:rFonts w:ascii="Times New Roman" w:hAnsi="Times New Roman"/>
          <w:color w:val="000000"/>
          <w:sz w:val="28"/>
          <w:lang w:val="ru-RU"/>
        </w:rPr>
        <w:t xml:space="preserve">ляжах).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при </w:t>
      </w:r>
      <w:r>
        <w:rPr>
          <w:rFonts w:ascii="Times New Roman" w:hAnsi="Times New Roman"/>
          <w:color w:val="000000"/>
          <w:sz w:val="28"/>
          <w:lang w:val="ru-RU"/>
        </w:rPr>
        <w:t>повреждении скелета и мышц.</w:t>
      </w:r>
    </w:p>
    <w:p w:rsidR="002866CD" w:rsidRDefault="00166BD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</w:t>
      </w:r>
      <w:r>
        <w:rPr>
          <w:rFonts w:ascii="Times New Roman" w:hAnsi="Times New Roman"/>
          <w:color w:val="000000"/>
          <w:sz w:val="28"/>
          <w:lang w:val="ru-RU"/>
        </w:rPr>
        <w:t>еды (гомеостаз). Свёртывание крови. Группы крови. Резус-фактор. Переливание крови. Донорство.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</w:t>
      </w:r>
      <w:r>
        <w:rPr>
          <w:rFonts w:ascii="Times New Roman" w:hAnsi="Times New Roman"/>
          <w:color w:val="000000"/>
          <w:sz w:val="28"/>
          <w:lang w:val="ru-RU"/>
        </w:rPr>
        <w:t>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</w:t>
      </w:r>
      <w:r>
        <w:rPr>
          <w:rFonts w:ascii="Times New Roman" w:hAnsi="Times New Roman"/>
          <w:color w:val="000000"/>
          <w:sz w:val="28"/>
          <w:lang w:val="ru-RU"/>
        </w:rPr>
        <w:t>гушки (сравнение) на готовых микропрепаратах.</w:t>
      </w:r>
    </w:p>
    <w:p w:rsidR="002866CD" w:rsidRDefault="00166BD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</w:t>
      </w:r>
      <w:r>
        <w:rPr>
          <w:rFonts w:ascii="Times New Roman" w:hAnsi="Times New Roman"/>
          <w:color w:val="000000"/>
          <w:sz w:val="28"/>
          <w:lang w:val="ru-RU"/>
        </w:rPr>
        <w:t>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>
        <w:rPr>
          <w:rFonts w:ascii="Times New Roman" w:hAnsi="Times New Roman"/>
          <w:color w:val="000000"/>
          <w:sz w:val="28"/>
          <w:lang w:val="ru-RU"/>
        </w:rPr>
        <w:t>пульса и числа сердечных сокращений в покое и после дозированных физических нагрузок у человека.</w:t>
      </w:r>
    </w:p>
    <w:p w:rsidR="002866CD" w:rsidRDefault="00166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2866CD" w:rsidRDefault="00166BD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</w:t>
      </w:r>
      <w:r>
        <w:rPr>
          <w:rFonts w:ascii="Times New Roman" w:hAnsi="Times New Roman"/>
          <w:color w:val="000000"/>
          <w:sz w:val="28"/>
          <w:lang w:val="ru-RU"/>
        </w:rPr>
        <w:t>канях. Жизненная ёмкость лёгких. Механизмы дыхания. Дыхательные движения. Регуляция дыхания.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Реанимация. Охрана воздушной среды. Оказание первой помощи при поражении органов дыхания.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дыхания. Влияние различных факторов на частоту </w:t>
      </w:r>
      <w:r>
        <w:rPr>
          <w:rFonts w:ascii="Times New Roman" w:hAnsi="Times New Roman"/>
          <w:color w:val="000000"/>
          <w:sz w:val="28"/>
          <w:lang w:val="ru-RU"/>
        </w:rPr>
        <w:t>дыхания.</w:t>
      </w:r>
    </w:p>
    <w:p w:rsidR="002866CD" w:rsidRDefault="00166BD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</w:t>
      </w:r>
      <w:r>
        <w:rPr>
          <w:rFonts w:ascii="Times New Roman" w:hAnsi="Times New Roman"/>
          <w:color w:val="000000"/>
          <w:sz w:val="28"/>
          <w:lang w:val="ru-RU"/>
        </w:rPr>
        <w:t>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</w:t>
      </w:r>
      <w:r>
        <w:rPr>
          <w:rFonts w:ascii="Times New Roman" w:hAnsi="Times New Roman"/>
          <w:color w:val="000000"/>
          <w:sz w:val="28"/>
          <w:lang w:val="ru-RU"/>
        </w:rPr>
        <w:t>щеварения. Методы изучения органов пищеварения. Работы И.П. Павлова.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>
        <w:rPr>
          <w:rFonts w:ascii="Times New Roman" w:hAnsi="Times New Roman"/>
          <w:color w:val="000000"/>
          <w:sz w:val="28"/>
          <w:lang w:val="ru-RU"/>
        </w:rPr>
        <w:t>действия ферментов слюны на крахмал.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2866CD" w:rsidRDefault="00166BD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</w:t>
      </w:r>
      <w:r>
        <w:rPr>
          <w:rFonts w:ascii="Times New Roman" w:hAnsi="Times New Roman"/>
          <w:color w:val="000000"/>
          <w:sz w:val="28"/>
          <w:lang w:val="ru-RU"/>
        </w:rPr>
        <w:t>ков, углеводов и жиров в организме. Регуляция обмена веществ и превращения энергии.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и режим </w:t>
      </w:r>
      <w:r>
        <w:rPr>
          <w:rFonts w:ascii="Times New Roman" w:hAnsi="Times New Roman"/>
          <w:color w:val="000000"/>
          <w:sz w:val="28"/>
          <w:lang w:val="ru-RU"/>
        </w:rPr>
        <w:t>питания. Рациональное питание – фактор укрепления здоровья. Нарушение обмена веществ.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</w:t>
      </w:r>
      <w:r>
        <w:rPr>
          <w:rFonts w:ascii="Times New Roman" w:hAnsi="Times New Roman"/>
          <w:color w:val="000000"/>
          <w:sz w:val="28"/>
          <w:lang w:val="ru-RU"/>
        </w:rPr>
        <w:t>одуктах.</w:t>
      </w:r>
    </w:p>
    <w:p w:rsidR="002866CD" w:rsidRDefault="00166BD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</w:t>
      </w:r>
      <w:r>
        <w:rPr>
          <w:rFonts w:ascii="Times New Roman" w:hAnsi="Times New Roman"/>
          <w:color w:val="000000"/>
          <w:sz w:val="28"/>
          <w:lang w:val="ru-RU"/>
        </w:rPr>
        <w:t xml:space="preserve"> и 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2866CD" w:rsidRDefault="00166BD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</w:t>
      </w:r>
      <w:r>
        <w:rPr>
          <w:rFonts w:ascii="Times New Roman" w:hAnsi="Times New Roman"/>
          <w:color w:val="000000"/>
          <w:sz w:val="28"/>
          <w:lang w:val="ru-RU"/>
        </w:rPr>
        <w:t>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мер профил</w:t>
      </w:r>
      <w:r>
        <w:rPr>
          <w:rFonts w:ascii="Times New Roman" w:hAnsi="Times New Roman"/>
          <w:color w:val="000000"/>
          <w:sz w:val="28"/>
          <w:lang w:val="ru-RU"/>
        </w:rPr>
        <w:t>актики болезней почек.</w:t>
      </w:r>
    </w:p>
    <w:p w:rsidR="002866CD" w:rsidRDefault="00166BD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</w:t>
      </w:r>
      <w:r>
        <w:rPr>
          <w:rFonts w:ascii="Times New Roman" w:hAnsi="Times New Roman"/>
          <w:color w:val="000000"/>
          <w:sz w:val="28"/>
          <w:lang w:val="ru-RU"/>
        </w:rPr>
        <w:t>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2866CD" w:rsidRDefault="00166BD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Анализаторы. Сенсорные системы. Глаз и зрение. Оптическая система </w:t>
      </w:r>
      <w:r>
        <w:rPr>
          <w:rFonts w:ascii="Times New Roman" w:hAnsi="Times New Roman"/>
          <w:color w:val="000000"/>
          <w:sz w:val="28"/>
          <w:lang w:val="ru-RU"/>
        </w:rPr>
        <w:t>глаза. Сетчатка. Зрительные рецепторы. Зрительное восприятие. Нарушения зрения и их причины. Гигиена зрения.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</w:t>
      </w:r>
      <w:r>
        <w:rPr>
          <w:rFonts w:ascii="Times New Roman" w:hAnsi="Times New Roman"/>
          <w:color w:val="000000"/>
          <w:sz w:val="28"/>
          <w:lang w:val="ru-RU"/>
        </w:rPr>
        <w:t>ние строения органа слуха (на муляже).</w:t>
      </w:r>
    </w:p>
    <w:p w:rsidR="002866CD" w:rsidRDefault="00166BD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</w:t>
      </w:r>
      <w:r>
        <w:rPr>
          <w:rFonts w:ascii="Times New Roman" w:hAnsi="Times New Roman"/>
          <w:color w:val="000000"/>
          <w:sz w:val="28"/>
          <w:lang w:val="ru-RU"/>
        </w:rPr>
        <w:t>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и вторая сигнальные сист</w:t>
      </w:r>
      <w:r>
        <w:rPr>
          <w:rFonts w:ascii="Times New Roman" w:hAnsi="Times New Roman"/>
          <w:color w:val="000000"/>
          <w:sz w:val="28"/>
          <w:lang w:val="ru-RU"/>
        </w:rPr>
        <w:t>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физического и умственного труда. Режим труда и отдыха. Сон и его значение. Гигиена сна.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</w:t>
      </w:r>
      <w:r>
        <w:rPr>
          <w:rFonts w:ascii="Times New Roman" w:hAnsi="Times New Roman"/>
          <w:color w:val="000000"/>
          <w:sz w:val="28"/>
          <w:lang w:val="ru-RU"/>
        </w:rPr>
        <w:t>ышления.</w:t>
      </w:r>
    </w:p>
    <w:p w:rsidR="002866CD" w:rsidRDefault="00166BD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</w:t>
      </w:r>
      <w:r>
        <w:rPr>
          <w:rFonts w:ascii="Times New Roman" w:hAnsi="Times New Roman"/>
          <w:color w:val="000000"/>
          <w:sz w:val="28"/>
          <w:lang w:val="ru-RU"/>
        </w:rPr>
        <w:t>де, в опасных и чрезвычайных ситуациях.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</w:t>
      </w:r>
      <w:r>
        <w:rPr>
          <w:rFonts w:ascii="Times New Roman" w:hAnsi="Times New Roman"/>
          <w:color w:val="000000"/>
          <w:sz w:val="28"/>
          <w:lang w:val="ru-RU"/>
        </w:rPr>
        <w:t>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  <w:sectPr w:rsidR="002866C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</w:t>
      </w:r>
      <w:r>
        <w:rPr>
          <w:rFonts w:ascii="Times New Roman" w:hAnsi="Times New Roman"/>
          <w:color w:val="000000"/>
          <w:sz w:val="28"/>
          <w:lang w:val="ru-RU"/>
        </w:rPr>
        <w:t>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2866CD" w:rsidRDefault="00166BD8">
      <w:pPr>
        <w:spacing w:after="0" w:line="264" w:lineRule="auto"/>
        <w:ind w:left="120"/>
        <w:rPr>
          <w:lang w:val="ru-RU"/>
        </w:rPr>
      </w:pPr>
      <w:bookmarkStart w:id="6" w:name="block-10126185"/>
      <w:bookmarkEnd w:id="6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БИОЛОГИИ НА УРОВНЕ ОСНОВНОГО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>(БАЗОВЫЙ УРОВЕНЬ)</w:t>
      </w:r>
    </w:p>
    <w:p w:rsidR="002866CD" w:rsidRDefault="00166BD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отношение к </w:t>
      </w:r>
      <w:r>
        <w:rPr>
          <w:rFonts w:ascii="Times New Roman" w:hAnsi="Times New Roman"/>
          <w:color w:val="000000"/>
          <w:sz w:val="28"/>
          <w:lang w:val="ru-RU"/>
        </w:rPr>
        <w:t>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</w:t>
      </w:r>
      <w:r>
        <w:rPr>
          <w:rFonts w:ascii="Times New Roman" w:hAnsi="Times New Roman"/>
          <w:color w:val="000000"/>
          <w:sz w:val="28"/>
          <w:lang w:val="ru-RU"/>
        </w:rPr>
        <w:t>ской культуры;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</w:t>
      </w:r>
      <w:r>
        <w:rPr>
          <w:rFonts w:ascii="Times New Roman" w:hAnsi="Times New Roman"/>
          <w:b/>
          <w:color w:val="000000"/>
          <w:sz w:val="28"/>
          <w:lang w:val="ru-RU"/>
        </w:rPr>
        <w:t>овья и эмоционального благополучия: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</w:t>
      </w:r>
      <w:r>
        <w:rPr>
          <w:rFonts w:ascii="Times New Roman" w:hAnsi="Times New Roman"/>
          <w:color w:val="000000"/>
          <w:sz w:val="28"/>
          <w:lang w:val="ru-RU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биологией;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</w:t>
      </w:r>
      <w:r>
        <w:rPr>
          <w:rFonts w:ascii="Times New Roman" w:hAnsi="Times New Roman"/>
          <w:color w:val="000000"/>
          <w:sz w:val="28"/>
          <w:lang w:val="ru-RU"/>
        </w:rPr>
        <w:t>частию в практической деятельности экологической направленности;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</w:t>
      </w:r>
      <w:r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</w:t>
      </w:r>
      <w:r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</w:t>
      </w:r>
      <w:r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</w:t>
      </w:r>
      <w:r>
        <w:rPr>
          <w:rFonts w:ascii="Times New Roman" w:hAnsi="Times New Roman"/>
          <w:color w:val="000000"/>
          <w:sz w:val="28"/>
          <w:lang w:val="ru-RU"/>
        </w:rPr>
        <w:t>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>
        <w:rPr>
          <w:rFonts w:ascii="Times New Roman" w:hAnsi="Times New Roman"/>
          <w:color w:val="000000"/>
          <w:sz w:val="28"/>
          <w:lang w:val="ru-RU"/>
        </w:rPr>
        <w:t>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</w:t>
      </w:r>
      <w:r>
        <w:rPr>
          <w:rFonts w:ascii="Times New Roman" w:hAnsi="Times New Roman"/>
          <w:color w:val="000000"/>
          <w:sz w:val="28"/>
          <w:lang w:val="ru-RU"/>
        </w:rPr>
        <w:t>знания;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</w:t>
      </w:r>
      <w:r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между собой;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</w:t>
      </w:r>
      <w:r>
        <w:rPr>
          <w:rFonts w:ascii="Times New Roman" w:hAnsi="Times New Roman"/>
          <w:color w:val="000000"/>
          <w:sz w:val="28"/>
          <w:lang w:val="ru-RU"/>
        </w:rPr>
        <w:t>достоверности полученных выводов и обобщений;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</w:t>
      </w:r>
      <w:r>
        <w:rPr>
          <w:rFonts w:ascii="Times New Roman" w:hAnsi="Times New Roman"/>
          <w:color w:val="000000"/>
          <w:sz w:val="28"/>
          <w:lang w:val="ru-RU"/>
        </w:rPr>
        <w:t>ическую информацию различных видов и форм представления;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</w:t>
      </w:r>
      <w:r>
        <w:rPr>
          <w:rFonts w:ascii="Times New Roman" w:hAnsi="Times New Roman"/>
          <w:color w:val="000000"/>
          <w:sz w:val="28"/>
          <w:lang w:val="ru-RU"/>
        </w:rPr>
        <w:t>юстрировать решаемые задачи несложными схемами, диаграммами, иной графикой и их комбинациями;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</w:t>
      </w:r>
      <w:r>
        <w:rPr>
          <w:rFonts w:ascii="Times New Roman" w:hAnsi="Times New Roman"/>
          <w:color w:val="000000"/>
          <w:sz w:val="28"/>
          <w:lang w:val="ru-RU"/>
        </w:rPr>
        <w:t>ю информацию.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</w:t>
      </w:r>
      <w:r>
        <w:rPr>
          <w:rFonts w:ascii="Times New Roman" w:hAnsi="Times New Roman"/>
          <w:color w:val="000000"/>
          <w:sz w:val="28"/>
          <w:lang w:val="ru-RU"/>
        </w:rPr>
        <w:t>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</w:t>
      </w:r>
      <w:r>
        <w:rPr>
          <w:rFonts w:ascii="Times New Roman" w:hAnsi="Times New Roman"/>
          <w:color w:val="000000"/>
          <w:sz w:val="28"/>
          <w:lang w:val="ru-RU"/>
        </w:rPr>
        <w:t>ной форме формулировать свои возражения;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</w:t>
      </w:r>
      <w:r>
        <w:rPr>
          <w:rFonts w:ascii="Times New Roman" w:hAnsi="Times New Roman"/>
          <w:color w:val="000000"/>
          <w:sz w:val="28"/>
          <w:lang w:val="ru-RU"/>
        </w:rPr>
        <w:t xml:space="preserve"> суждения с суждениями других участников диалога, обнаруживать различие и сходство позиций;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</w:t>
      </w:r>
      <w:r>
        <w:rPr>
          <w:rFonts w:ascii="Times New Roman" w:hAnsi="Times New Roman"/>
          <w:color w:val="000000"/>
          <w:sz w:val="28"/>
          <w:lang w:val="ru-RU"/>
        </w:rPr>
        <w:t>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</w:t>
      </w:r>
      <w:r>
        <w:rPr>
          <w:rFonts w:ascii="Times New Roman" w:hAnsi="Times New Roman"/>
          <w:color w:val="000000"/>
          <w:sz w:val="28"/>
          <w:lang w:val="ru-RU"/>
        </w:rPr>
        <w:t>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</w:t>
      </w:r>
      <w:r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</w:t>
      </w:r>
      <w:r>
        <w:rPr>
          <w:rFonts w:ascii="Times New Roman" w:hAnsi="Times New Roman"/>
          <w:color w:val="000000"/>
          <w:sz w:val="28"/>
          <w:lang w:val="ru-RU"/>
        </w:rP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</w:t>
      </w:r>
      <w:r>
        <w:rPr>
          <w:rFonts w:ascii="Times New Roman" w:hAnsi="Times New Roman"/>
          <w:color w:val="000000"/>
          <w:sz w:val="28"/>
          <w:lang w:val="ru-RU"/>
        </w:rPr>
        <w:t>влению и координировать свои действия с другими членами команды;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</w:t>
      </w:r>
      <w:r>
        <w:rPr>
          <w:rFonts w:ascii="Times New Roman" w:hAnsi="Times New Roman"/>
          <w:color w:val="000000"/>
          <w:sz w:val="28"/>
          <w:lang w:val="ru-RU"/>
        </w:rPr>
        <w:t>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интеллекта обучающихся. 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</w:t>
      </w:r>
      <w:r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решений группой);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</w:t>
      </w:r>
      <w:r>
        <w:rPr>
          <w:rFonts w:ascii="Times New Roman" w:hAnsi="Times New Roman"/>
          <w:color w:val="000000"/>
          <w:sz w:val="28"/>
          <w:lang w:val="ru-RU"/>
        </w:rPr>
        <w:t>емые варианты решений;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ответственность за </w:t>
      </w:r>
      <w:r>
        <w:rPr>
          <w:rFonts w:ascii="Times New Roman" w:hAnsi="Times New Roman"/>
          <w:color w:val="000000"/>
          <w:sz w:val="28"/>
          <w:lang w:val="ru-RU"/>
        </w:rPr>
        <w:t>решение.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</w:t>
      </w:r>
      <w:r>
        <w:rPr>
          <w:rFonts w:ascii="Times New Roman" w:hAnsi="Times New Roman"/>
          <w:color w:val="000000"/>
          <w:sz w:val="28"/>
          <w:lang w:val="ru-RU"/>
        </w:rPr>
        <w:t>ической задачи, адаптировать решение к меняющимся обстоятельствам;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</w:t>
      </w:r>
      <w:r>
        <w:rPr>
          <w:rFonts w:ascii="Times New Roman" w:hAnsi="Times New Roman"/>
          <w:color w:val="000000"/>
          <w:sz w:val="28"/>
          <w:lang w:val="ru-RU"/>
        </w:rPr>
        <w:t>ь на основе новых обстоятельств, изменившихся ситуаций, установленных ошибок, возникших трудностей;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</w:t>
      </w:r>
      <w:r>
        <w:rPr>
          <w:rFonts w:ascii="Times New Roman" w:hAnsi="Times New Roman"/>
          <w:color w:val="000000"/>
          <w:sz w:val="28"/>
          <w:lang w:val="ru-RU"/>
        </w:rPr>
        <w:t xml:space="preserve"> эмоций;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личности (управления собой, самодисциплины, устойчивого поведения).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66CD" w:rsidRDefault="002866CD">
      <w:pPr>
        <w:spacing w:after="0" w:line="264" w:lineRule="auto"/>
        <w:ind w:left="120"/>
        <w:jc w:val="both"/>
        <w:rPr>
          <w:lang w:val="ru-RU"/>
        </w:rPr>
      </w:pP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</w:t>
      </w:r>
      <w:r>
        <w:rPr>
          <w:rFonts w:ascii="Times New Roman" w:hAnsi="Times New Roman"/>
          <w:color w:val="000000"/>
          <w:sz w:val="28"/>
          <w:lang w:val="ru-RU"/>
        </w:rPr>
        <w:t>внивать объекты живой и неживой природы;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В. И. Вернадский, А. Л. Чижевский) и зарубежных (в том числе Аристотель, Теофраст, Гиппократ) учёных в развитие биологии;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</w:t>
      </w:r>
      <w:r>
        <w:rPr>
          <w:rFonts w:ascii="Times New Roman" w:hAnsi="Times New Roman"/>
          <w:color w:val="000000"/>
          <w:sz w:val="28"/>
          <w:lang w:val="ru-RU"/>
        </w:rPr>
        <w:t>е, движение, размножение;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</w:t>
      </w:r>
      <w:r>
        <w:rPr>
          <w:rFonts w:ascii="Times New Roman" w:hAnsi="Times New Roman"/>
          <w:color w:val="000000"/>
          <w:sz w:val="28"/>
          <w:lang w:val="ru-RU"/>
        </w:rPr>
        <w:t>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</w:t>
      </w:r>
      <w:r>
        <w:rPr>
          <w:rFonts w:ascii="Times New Roman" w:hAnsi="Times New Roman"/>
          <w:color w:val="000000"/>
          <w:sz w:val="28"/>
          <w:lang w:val="ru-RU"/>
        </w:rPr>
        <w:t>ландшафты природные и культурные;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</w:t>
      </w:r>
      <w:r>
        <w:rPr>
          <w:rFonts w:ascii="Times New Roman" w:hAnsi="Times New Roman"/>
          <w:color w:val="000000"/>
          <w:sz w:val="28"/>
          <w:lang w:val="ru-RU"/>
        </w:rPr>
        <w:t>ости растений, животных, грибов, лишайников, бактерий и вирусов;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</w:t>
      </w:r>
      <w:r>
        <w:rPr>
          <w:rFonts w:ascii="Times New Roman" w:hAnsi="Times New Roman"/>
          <w:color w:val="000000"/>
          <w:sz w:val="28"/>
          <w:lang w:val="ru-RU"/>
        </w:rPr>
        <w:t>де обитания, взаимосвязи организмов в сообществах;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правила поведения человека в природе и объяснять значение природоохранной деятельности человека, анализировать </w:t>
      </w:r>
      <w:r>
        <w:rPr>
          <w:rFonts w:ascii="Times New Roman" w:hAnsi="Times New Roman"/>
          <w:color w:val="000000"/>
          <w:sz w:val="28"/>
          <w:lang w:val="ru-RU"/>
        </w:rPr>
        <w:t>глобальные экологические проблемы;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>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биоло</w:t>
      </w:r>
      <w:r>
        <w:rPr>
          <w:rFonts w:ascii="Times New Roman" w:hAnsi="Times New Roman"/>
          <w:color w:val="000000"/>
          <w:sz w:val="28"/>
          <w:lang w:val="ru-RU"/>
        </w:rPr>
        <w:t>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</w:t>
      </w:r>
      <w:r>
        <w:rPr>
          <w:rFonts w:ascii="Times New Roman" w:hAnsi="Times New Roman"/>
          <w:color w:val="000000"/>
          <w:sz w:val="28"/>
          <w:lang w:val="ru-RU"/>
        </w:rPr>
        <w:t>, световым и цифровым микроскопами при рассматривании биологических объектов;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</w:t>
      </w:r>
      <w:r>
        <w:rPr>
          <w:rFonts w:ascii="Times New Roman" w:hAnsi="Times New Roman"/>
          <w:color w:val="000000"/>
          <w:sz w:val="28"/>
          <w:lang w:val="ru-RU"/>
        </w:rPr>
        <w:t>льзовать при выполнении учебных заданий научно-популярную литературу по биологии, справочные материалы, ресурсы Интернета;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</w:t>
      </w:r>
      <w:r>
        <w:rPr>
          <w:rFonts w:ascii="Times New Roman" w:hAnsi="Times New Roman"/>
          <w:color w:val="000000"/>
          <w:sz w:val="28"/>
          <w:lang w:val="ru-RU"/>
        </w:rPr>
        <w:t xml:space="preserve">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учёных (в том числе Р. Гук, М. Мальпиги) в развитие наук о растениях;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</w:t>
      </w:r>
      <w:r>
        <w:rPr>
          <w:rFonts w:ascii="Times New Roman" w:hAnsi="Times New Roman"/>
          <w:color w:val="000000"/>
          <w:sz w:val="28"/>
          <w:lang w:val="ru-RU"/>
        </w:rPr>
        <w:t>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растительного </w:t>
      </w:r>
      <w:r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</w:t>
      </w:r>
      <w:r>
        <w:rPr>
          <w:rFonts w:ascii="Times New Roman" w:hAnsi="Times New Roman"/>
          <w:color w:val="000000"/>
          <w:sz w:val="28"/>
          <w:lang w:val="ru-RU"/>
        </w:rPr>
        <w:t>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</w:t>
      </w:r>
      <w:r>
        <w:rPr>
          <w:rFonts w:ascii="Times New Roman" w:hAnsi="Times New Roman"/>
          <w:color w:val="000000"/>
          <w:sz w:val="28"/>
          <w:lang w:val="ru-RU"/>
        </w:rPr>
        <w:t>, системы органов, организм;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</w:t>
      </w:r>
      <w:r>
        <w:rPr>
          <w:rFonts w:ascii="Times New Roman" w:hAnsi="Times New Roman"/>
          <w:color w:val="000000"/>
          <w:sz w:val="28"/>
          <w:lang w:val="ru-RU"/>
        </w:rPr>
        <w:t>епаратами, исследовательские работы с использованием приборов и инструментов цифровой лаборатории;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</w:t>
      </w:r>
      <w:r>
        <w:rPr>
          <w:rFonts w:ascii="Times New Roman" w:hAnsi="Times New Roman"/>
          <w:color w:val="000000"/>
          <w:sz w:val="28"/>
          <w:lang w:val="ru-RU"/>
        </w:rPr>
        <w:t>искусственного вегетативного размножения, семенное размножение (на примере покрытосеменных, или цветковых);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</w:t>
      </w:r>
      <w:r>
        <w:rPr>
          <w:rFonts w:ascii="Times New Roman" w:hAnsi="Times New Roman"/>
          <w:color w:val="000000"/>
          <w:sz w:val="28"/>
          <w:lang w:val="ru-RU"/>
        </w:rPr>
        <w:t>ь растения и их части по разным основаниям;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</w:t>
      </w:r>
      <w:r>
        <w:rPr>
          <w:rFonts w:ascii="Times New Roman" w:hAnsi="Times New Roman"/>
          <w:color w:val="000000"/>
          <w:sz w:val="28"/>
          <w:lang w:val="ru-RU"/>
        </w:rPr>
        <w:t>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>
        <w:rPr>
          <w:rFonts w:ascii="Times New Roman" w:hAnsi="Times New Roman"/>
          <w:color w:val="000000"/>
          <w:sz w:val="28"/>
          <w:lang w:val="ru-RU"/>
        </w:rPr>
        <w:t>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</w:t>
      </w:r>
      <w:r>
        <w:rPr>
          <w:rFonts w:ascii="Times New Roman" w:hAnsi="Times New Roman"/>
          <w:color w:val="000000"/>
          <w:sz w:val="28"/>
          <w:lang w:val="ru-RU"/>
        </w:rPr>
        <w:t>нологии, предметов гуманитарного цикла, различными видами искусства;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</w:t>
      </w:r>
      <w:r>
        <w:rPr>
          <w:rFonts w:ascii="Times New Roman" w:hAnsi="Times New Roman"/>
          <w:color w:val="000000"/>
          <w:sz w:val="28"/>
          <w:lang w:val="ru-RU"/>
        </w:rPr>
        <w:t xml:space="preserve"> в другую;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</w:t>
      </w:r>
      <w:r>
        <w:rPr>
          <w:rFonts w:ascii="Times New Roman" w:hAnsi="Times New Roman"/>
          <w:color w:val="000000"/>
          <w:sz w:val="28"/>
          <w:lang w:val="ru-RU"/>
        </w:rPr>
        <w:t>тические группы растений (водоросли, мхи, плауны, хвощи, папоротники, голосеменные, покрытосеменные или цветковые);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</w:t>
      </w:r>
      <w:r>
        <w:rPr>
          <w:rFonts w:ascii="Times New Roman" w:hAnsi="Times New Roman"/>
          <w:color w:val="000000"/>
          <w:sz w:val="28"/>
          <w:lang w:val="ru-RU"/>
        </w:rPr>
        <w:t>итие наук о растениях, грибах, лишайниках, бактериях;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</w:t>
      </w:r>
      <w:r>
        <w:rPr>
          <w:rFonts w:ascii="Times New Roman" w:hAnsi="Times New Roman"/>
          <w:color w:val="000000"/>
          <w:sz w:val="28"/>
          <w:lang w:val="ru-RU"/>
        </w:rPr>
        <w:t xml:space="preserve">итания,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</w:t>
      </w:r>
      <w:r>
        <w:rPr>
          <w:rFonts w:ascii="Times New Roman" w:hAnsi="Times New Roman"/>
          <w:color w:val="000000"/>
          <w:sz w:val="28"/>
          <w:lang w:val="ru-RU"/>
        </w:rPr>
        <w:t>сте;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признаки классов покрытосеменных или </w:t>
      </w:r>
      <w:r>
        <w:rPr>
          <w:rFonts w:ascii="Times New Roman" w:hAnsi="Times New Roman"/>
          <w:color w:val="000000"/>
          <w:sz w:val="28"/>
          <w:lang w:val="ru-RU"/>
        </w:rPr>
        <w:t>цветковых, семейств двудольных и однодольных растений;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</w:t>
      </w:r>
      <w:r>
        <w:rPr>
          <w:rFonts w:ascii="Times New Roman" w:hAnsi="Times New Roman"/>
          <w:color w:val="000000"/>
          <w:sz w:val="28"/>
          <w:lang w:val="ru-RU"/>
        </w:rPr>
        <w:t>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</w:t>
      </w:r>
      <w:r>
        <w:rPr>
          <w:rFonts w:ascii="Times New Roman" w:hAnsi="Times New Roman"/>
          <w:color w:val="000000"/>
          <w:sz w:val="28"/>
          <w:lang w:val="ru-RU"/>
        </w:rPr>
        <w:t>ния и жизнедеятельности растений, бактерий, грибов, лишайников;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усложнение организации растений в ходе </w:t>
      </w:r>
      <w:r>
        <w:rPr>
          <w:rFonts w:ascii="Times New Roman" w:hAnsi="Times New Roman"/>
          <w:color w:val="000000"/>
          <w:sz w:val="28"/>
          <w:lang w:val="ru-RU"/>
        </w:rPr>
        <w:t>эволюции растительного мира на Земле;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</w:t>
      </w:r>
      <w:r>
        <w:rPr>
          <w:rFonts w:ascii="Times New Roman" w:hAnsi="Times New Roman"/>
          <w:color w:val="000000"/>
          <w:sz w:val="28"/>
          <w:lang w:val="ru-RU"/>
        </w:rPr>
        <w:t>сть (растительный покров) природных зон Земли;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</w:t>
      </w:r>
      <w:r>
        <w:rPr>
          <w:rFonts w:ascii="Times New Roman" w:hAnsi="Times New Roman"/>
          <w:color w:val="000000"/>
          <w:sz w:val="28"/>
          <w:lang w:val="ru-RU"/>
        </w:rPr>
        <w:t>ах, в хозяйственной деятельности человека и его повседневной жизни;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</w:t>
      </w:r>
      <w:r>
        <w:rPr>
          <w:rFonts w:ascii="Times New Roman" w:hAnsi="Times New Roman"/>
          <w:color w:val="000000"/>
          <w:sz w:val="28"/>
          <w:lang w:val="ru-RU"/>
        </w:rPr>
        <w:t>и видами искусства;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</w:t>
      </w:r>
      <w:r>
        <w:rPr>
          <w:rFonts w:ascii="Times New Roman" w:hAnsi="Times New Roman"/>
          <w:color w:val="000000"/>
          <w:sz w:val="28"/>
          <w:lang w:val="ru-RU"/>
        </w:rPr>
        <w:t>рным оборудованием, химической посудой в соответствии с инструкциями на уроке и во внеурочной деятельности;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из одной знаковой системыв другую;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животных, вид как основную систематическую категорию, основные </w:t>
      </w:r>
      <w:r>
        <w:rPr>
          <w:rFonts w:ascii="Times New Roman" w:hAnsi="Times New Roman"/>
          <w:color w:val="000000"/>
          <w:sz w:val="28"/>
          <w:lang w:val="ru-RU"/>
        </w:rPr>
        <w:t>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</w:t>
      </w:r>
      <w:r>
        <w:rPr>
          <w:rFonts w:ascii="Times New Roman" w:hAnsi="Times New Roman"/>
          <w:color w:val="000000"/>
          <w:sz w:val="28"/>
          <w:lang w:val="ru-RU"/>
        </w:rPr>
        <w:t xml:space="preserve"> Ж. Кювье, Э. Геккель) учёных в развитие наук о животных;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</w:t>
      </w:r>
      <w:r>
        <w:rPr>
          <w:rFonts w:ascii="Times New Roman" w:hAnsi="Times New Roman"/>
          <w:color w:val="000000"/>
          <w:sz w:val="28"/>
          <w:lang w:val="ru-RU"/>
        </w:rPr>
        <w:t xml:space="preserve">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</w:t>
      </w:r>
      <w:r>
        <w:rPr>
          <w:rFonts w:ascii="Times New Roman" w:hAnsi="Times New Roman"/>
          <w:color w:val="000000"/>
          <w:sz w:val="28"/>
          <w:lang w:val="ru-RU"/>
        </w:rPr>
        <w:t>в соответствии с поставленной задачей и в контексте;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строение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</w:t>
      </w:r>
      <w:r>
        <w:rPr>
          <w:rFonts w:ascii="Times New Roman" w:hAnsi="Times New Roman"/>
          <w:color w:val="000000"/>
          <w:sz w:val="28"/>
          <w:lang w:val="ru-RU"/>
        </w:rPr>
        <w:t>п: движение, питание, дыхание, транспорт веществ, выделение, регуляцию, поведение, рост, развитие, размножение;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</w:t>
      </w:r>
      <w:r>
        <w:rPr>
          <w:rFonts w:ascii="Times New Roman" w:hAnsi="Times New Roman"/>
          <w:color w:val="000000"/>
          <w:sz w:val="28"/>
          <w:lang w:val="ru-RU"/>
        </w:rPr>
        <w:t>ументов цифровой лаборатории;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</w:t>
      </w:r>
      <w:r>
        <w:rPr>
          <w:rFonts w:ascii="Times New Roman" w:hAnsi="Times New Roman"/>
          <w:color w:val="000000"/>
          <w:sz w:val="28"/>
          <w:lang w:val="ru-RU"/>
        </w:rPr>
        <w:t>вотного мира на Земле;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животных с растениями, грибами, </w:t>
      </w:r>
      <w:r>
        <w:rPr>
          <w:rFonts w:ascii="Times New Roman" w:hAnsi="Times New Roman"/>
          <w:color w:val="000000"/>
          <w:sz w:val="28"/>
          <w:lang w:val="ru-RU"/>
        </w:rPr>
        <w:t>лишайниками и бактериями в природных сообществах;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</w:t>
      </w:r>
      <w:r>
        <w:rPr>
          <w:rFonts w:ascii="Times New Roman" w:hAnsi="Times New Roman"/>
          <w:color w:val="000000"/>
          <w:sz w:val="28"/>
          <w:lang w:val="ru-RU"/>
        </w:rPr>
        <w:t>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</w:t>
      </w:r>
      <w:r>
        <w:rPr>
          <w:rFonts w:ascii="Times New Roman" w:hAnsi="Times New Roman"/>
          <w:color w:val="000000"/>
          <w:sz w:val="28"/>
          <w:lang w:val="ru-RU"/>
        </w:rPr>
        <w:t>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</w:t>
      </w:r>
      <w:r>
        <w:rPr>
          <w:rFonts w:ascii="Times New Roman" w:hAnsi="Times New Roman"/>
          <w:color w:val="000000"/>
          <w:sz w:val="28"/>
          <w:lang w:val="ru-RU"/>
        </w:rPr>
        <w:t>рганы и системы органов; ставить простейшие биологические опыты и эксперименты;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аппарат изучаемого раздела биологии, сопровождать выступление презентацией с учётом особенностей аудитории обучающихся.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</w:t>
      </w:r>
      <w:r>
        <w:rPr>
          <w:rFonts w:ascii="Times New Roman" w:hAnsi="Times New Roman"/>
          <w:color w:val="000000"/>
          <w:sz w:val="28"/>
          <w:lang w:val="ru-RU"/>
        </w:rPr>
        <w:t>мию, физиологию, медицину, гигиену, экологию человека, психологию) и их связи с другими науками и техникой;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</w:t>
      </w:r>
      <w:r>
        <w:rPr>
          <w:rFonts w:ascii="Times New Roman" w:hAnsi="Times New Roman"/>
          <w:color w:val="000000"/>
          <w:sz w:val="28"/>
          <w:lang w:val="ru-RU"/>
        </w:rPr>
        <w:t>ким факторам (человеческие расы и адаптивные типы людей), родство человеческих рас;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</w:t>
      </w:r>
      <w:r>
        <w:rPr>
          <w:rFonts w:ascii="Times New Roman" w:hAnsi="Times New Roman"/>
          <w:color w:val="000000"/>
          <w:sz w:val="28"/>
          <w:lang w:val="ru-RU"/>
        </w:rPr>
        <w:t xml:space="preserve">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</w:t>
      </w:r>
      <w:r>
        <w:rPr>
          <w:rFonts w:ascii="Times New Roman" w:hAnsi="Times New Roman"/>
          <w:color w:val="000000"/>
          <w:sz w:val="28"/>
          <w:lang w:val="ru-RU"/>
        </w:rPr>
        <w:t>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</w:t>
      </w:r>
      <w:r>
        <w:rPr>
          <w:rFonts w:ascii="Times New Roman" w:hAnsi="Times New Roman"/>
          <w:color w:val="000000"/>
          <w:sz w:val="28"/>
          <w:lang w:val="ru-RU"/>
        </w:rPr>
        <w:t>реда, иммунитет) в соответствии с поставленной задачей и в контексте;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клетки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</w:t>
      </w:r>
      <w:r>
        <w:rPr>
          <w:rFonts w:ascii="Times New Roman" w:hAnsi="Times New Roman"/>
          <w:color w:val="000000"/>
          <w:sz w:val="28"/>
          <w:lang w:val="ru-RU"/>
        </w:rPr>
        <w:t>еств и превращения энергии;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</w:t>
      </w:r>
      <w:r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</w:t>
      </w:r>
      <w:r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</w:t>
      </w:r>
      <w:r>
        <w:rPr>
          <w:rFonts w:ascii="Times New Roman" w:hAnsi="Times New Roman"/>
          <w:color w:val="000000"/>
          <w:sz w:val="28"/>
          <w:lang w:val="ru-RU"/>
        </w:rPr>
        <w:t>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и ненаследственные </w:t>
      </w:r>
      <w:r>
        <w:rPr>
          <w:rFonts w:ascii="Times New Roman" w:hAnsi="Times New Roman"/>
          <w:color w:val="000000"/>
          <w:sz w:val="28"/>
          <w:lang w:val="ru-RU"/>
        </w:rPr>
        <w:t>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</w:t>
      </w:r>
      <w:r>
        <w:rPr>
          <w:rFonts w:ascii="Times New Roman" w:hAnsi="Times New Roman"/>
          <w:color w:val="000000"/>
          <w:sz w:val="28"/>
          <w:lang w:val="ru-RU"/>
        </w:rPr>
        <w:t>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</w:t>
      </w:r>
      <w:r>
        <w:rPr>
          <w:rFonts w:ascii="Times New Roman" w:hAnsi="Times New Roman"/>
          <w:color w:val="000000"/>
          <w:sz w:val="28"/>
          <w:lang w:val="ru-RU"/>
        </w:rPr>
        <w:t>одить расчёты и оценивать полученные значения;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</w:t>
      </w:r>
      <w:r>
        <w:rPr>
          <w:rFonts w:ascii="Times New Roman" w:hAnsi="Times New Roman"/>
          <w:color w:val="000000"/>
          <w:sz w:val="28"/>
          <w:lang w:val="ru-RU"/>
        </w:rPr>
        <w:t>организация труда и полноценного отдыха, позитивное эмоционально-психическое состояние;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активности, стрессоустойчивости, для исключения </w:t>
      </w:r>
      <w:r>
        <w:rPr>
          <w:rFonts w:ascii="Times New Roman" w:hAnsi="Times New Roman"/>
          <w:color w:val="000000"/>
          <w:sz w:val="28"/>
          <w:lang w:val="ru-RU"/>
        </w:rPr>
        <w:t>вредных привычек, зависимостей;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</w:t>
      </w:r>
      <w:r>
        <w:rPr>
          <w:rFonts w:ascii="Times New Roman" w:hAnsi="Times New Roman"/>
          <w:color w:val="000000"/>
          <w:sz w:val="28"/>
          <w:lang w:val="ru-RU"/>
        </w:rPr>
        <w:t>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химической посудой в соответствии с инструкциями на уроке и во внеурочной деятельности;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</w:t>
      </w:r>
      <w:r>
        <w:rPr>
          <w:rFonts w:ascii="Times New Roman" w:hAnsi="Times New Roman"/>
          <w:color w:val="000000"/>
          <w:sz w:val="28"/>
          <w:lang w:val="ru-RU"/>
        </w:rPr>
        <w:t>й знаковой системы в другую;</w:t>
      </w:r>
    </w:p>
    <w:p w:rsidR="002866CD" w:rsidRDefault="00166BD8">
      <w:pPr>
        <w:spacing w:after="0" w:line="264" w:lineRule="auto"/>
        <w:ind w:firstLine="600"/>
        <w:jc w:val="both"/>
        <w:rPr>
          <w:lang w:val="ru-RU"/>
        </w:rPr>
        <w:sectPr w:rsidR="002866C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866CD" w:rsidRDefault="00166BD8">
      <w:pPr>
        <w:spacing w:after="0"/>
        <w:ind w:left="120"/>
      </w:pPr>
      <w:bookmarkStart w:id="7" w:name="block-101261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20"/>
        <w:gridCol w:w="4392"/>
        <w:gridCol w:w="1651"/>
        <w:gridCol w:w="1840"/>
        <w:gridCol w:w="1911"/>
        <w:gridCol w:w="2851"/>
      </w:tblGrid>
      <w:tr w:rsidR="002866CD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866CD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866CD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866CD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866CD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866CD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866CD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866CD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81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9"/>
        <w:gridCol w:w="4692"/>
        <w:gridCol w:w="1519"/>
        <w:gridCol w:w="1840"/>
        <w:gridCol w:w="1911"/>
        <w:gridCol w:w="2836"/>
      </w:tblGrid>
      <w:tr w:rsidR="002866CD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86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1"/>
        <w:gridCol w:w="4591"/>
        <w:gridCol w:w="1570"/>
        <w:gridCol w:w="1840"/>
        <w:gridCol w:w="1910"/>
        <w:gridCol w:w="2837"/>
      </w:tblGrid>
      <w:tr w:rsidR="002866CD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866CD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866CD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866CD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866CD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866CD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81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9"/>
        <w:gridCol w:w="4692"/>
        <w:gridCol w:w="1519"/>
        <w:gridCol w:w="1840"/>
        <w:gridCol w:w="1911"/>
        <w:gridCol w:w="2836"/>
      </w:tblGrid>
      <w:tr w:rsidR="002866CD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категории систематики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Кишечнополостные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866CD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80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6"/>
        <w:gridCol w:w="4646"/>
        <w:gridCol w:w="1544"/>
        <w:gridCol w:w="1840"/>
        <w:gridCol w:w="1911"/>
        <w:gridCol w:w="2799"/>
      </w:tblGrid>
      <w:tr w:rsidR="002866CD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4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bookmarkStart w:id="8" w:name="block-101261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63"/>
        <w:gridCol w:w="3875"/>
        <w:gridCol w:w="1276"/>
        <w:gridCol w:w="991"/>
        <w:gridCol w:w="994"/>
        <w:gridCol w:w="1275"/>
        <w:gridCol w:w="992"/>
        <w:gridCol w:w="1003"/>
        <w:gridCol w:w="2871"/>
      </w:tblGrid>
      <w:tr w:rsidR="002866CD">
        <w:trPr>
          <w:trHeight w:val="144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</w:t>
            </w:r>
          </w:p>
          <w:p w:rsidR="002866CD" w:rsidRDefault="00166B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чание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866CD">
        <w:trPr>
          <w:trHeight w:val="509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3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9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411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bookmarkStart w:id="9" w:name="_Hlk144931394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Живая и неживая природа. Признаки живого.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технике безопасности.</w:t>
            </w:r>
            <w:bookmarkEnd w:id="9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познании окружающего мира и практической деятельности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методы изучения живой природы.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Видеоэкскурсия. Овладение методами изучения живой природы – наблюдением и экспериментом.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Методы изучения живой природы: измерение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эксперимент. Лабораторная работа 1. «Изучение лабораторного оборудования: термометры, весы, чашки Петри, пробирки,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1.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2. «Изучение клеток кожицы чешуи лука под лупой и микроскопом (на примере самостоятельно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микропрепарата)»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3. «Наблюдение за потреблением воды растением»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2. «Ознакомление с принципами систематики организмов»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жизни. Тестирование по теме: Организмы - тела живой природы.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3. «Выявление приспособлений организмов к среде обитания (на конкретных примерах)»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сообществ. Видеоэкскурсия. Изучение природных сообществ (на примере леса, озера, пруда, луга и других природных сообществ).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4. «Изучение искусственных сообществ и их обитателей (на примере аквариума и др.)»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Земли,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экологические проблемы. Практическая работа 4. Проведение акции по уборке мусора на пришкольной территории.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сохранения биологического разнообразия. Видеоэкскурсия. Растительный и животный мир Оренбуржья.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3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2"/>
        <w:gridCol w:w="4057"/>
        <w:gridCol w:w="1135"/>
        <w:gridCol w:w="991"/>
        <w:gridCol w:w="852"/>
        <w:gridCol w:w="1417"/>
        <w:gridCol w:w="992"/>
        <w:gridCol w:w="197"/>
        <w:gridCol w:w="806"/>
        <w:gridCol w:w="2871"/>
      </w:tblGrid>
      <w:tr w:rsidR="002866CD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866CD" w:rsidRDefault="00166B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</w:t>
            </w:r>
          </w:p>
          <w:p w:rsidR="002866CD" w:rsidRDefault="00166B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чание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866CD" w:rsidRDefault="002866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866CD">
        <w:trPr>
          <w:trHeight w:val="509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4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9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2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bookmarkStart w:id="10" w:name="_Hlk144931517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Ботаника – наука о растениях. Вводный инструктаж по технике безопасности.</w:t>
            </w:r>
            <w:bookmarkEnd w:id="10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уровни организации растительного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Входной контроль.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Споровые и семенные растения. Видеоэкскурсия. Ознакомление в природе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цветковыми растениями.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1. «Изучение микроскопического строения листа водного растения элодеи»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2. «Обнаружение неорганических и органических веществ в растении»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3. «Изучение строения растительных тканей (использование микропрепаратов)»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4.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5. «Изучение строения семян однодольных и двудольных растений»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6.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7.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8. «Рассматривание микроскопического строения ветки дерева (на готовом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микропрепарате)»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9.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10. «Исследование строения корневища, клубня, луковицы»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11.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цветков»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12. «Ознакомление с различными типами соцветий»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плодов и семян в природе. Тестирование по теме: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цветковых растений.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Минеральное питание растений. Удобрения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1. «Наблюдение процесса выделения кислорода на свету аквариумными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растениями»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13. «Изучение роли рыхления для дыхания корней»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2. «Выявление передвижения воды и минеральных веществ по древесине»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5.04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3.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4. «Наблюдение за ростом и развитием цветкового растения в комнатных условиях (на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примере фасоли или посевного гороха)»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Практическая работа 5.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год. Обобщение знаний о строении и жизнедеятельности растительного организма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4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7"/>
        <w:gridCol w:w="3778"/>
        <w:gridCol w:w="1099"/>
        <w:gridCol w:w="1229"/>
        <w:gridCol w:w="1258"/>
        <w:gridCol w:w="1471"/>
        <w:gridCol w:w="851"/>
        <w:gridCol w:w="400"/>
        <w:gridCol w:w="396"/>
        <w:gridCol w:w="2871"/>
      </w:tblGrid>
      <w:tr w:rsidR="002866CD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Приме-чание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866CD" w:rsidRDefault="002866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866CD">
        <w:trPr>
          <w:trHeight w:val="509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 работы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6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классификация.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технике безопасности.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растений. Входная диагностика.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1. «Изучение строения одноклеточных водорослей (на примере хламидомонады и хлореллы)»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1.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споровые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2. «Изучение внешнего строения мхов (на местных видах)»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папоротникообразных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3.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папоротника или хвоща»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4. «Изучение внешнего строения веток, хвои, шишек и семян голосеменных растений (на примере ели, сосны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или лиственницы)»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5. «Изучение внешнего строения покрытосеменных растений»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6. «Изучение признаков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7.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8.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«Изучение признаков представителей семейств: Лилейные,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Злаки (Мятликовые) на гербарных и натуральных образцах»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покрытосеменных, их использование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теме: Цветковые растения.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Земле. Видеоэкскурсия. Развитие растительного мира на Земле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Структура растительного сообщества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Культурные растения сельскохозяйственных угодий. Видеоэкскурсия.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сорных растений региона.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2. «Изучение строения бактерий (на готовых микропрепаратах)»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9.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10. «Изучение строения одноклеточных (мукор) и многоклеточных (пеницилл) плесневых грибов»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-паразиты растений,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человека. Тестирование по теме: Грибы и лишайники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Лишайники - комплексные организмы. Практическая работа 11.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«Изучение строения лишайников»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66CD">
        <w:trPr>
          <w:trHeight w:val="144"/>
        </w:trPr>
        <w:tc>
          <w:tcPr>
            <w:tcW w:w="4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7"/>
        <w:gridCol w:w="3951"/>
        <w:gridCol w:w="981"/>
        <w:gridCol w:w="1157"/>
        <w:gridCol w:w="1350"/>
        <w:gridCol w:w="1208"/>
        <w:gridCol w:w="980"/>
        <w:gridCol w:w="855"/>
        <w:gridCol w:w="2871"/>
      </w:tblGrid>
      <w:tr w:rsidR="002866CD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866CD">
        <w:trPr>
          <w:trHeight w:val="509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ольные работы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тические работы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Зоология – наука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Вводный инструктаж по технике безопасности.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клетки.</w:t>
            </w:r>
            <w:r>
              <w:rPr>
                <w:rFonts w:ascii="Times New Roman" w:hAnsi="Times New Roman"/>
                <w:color w:val="000000"/>
              </w:rPr>
              <w:t>Входная диагностика.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Органы и системы органов животных. Лабораторная работа 1. «Исследование под микроскопом готовых микропрепаратов клеток и тканей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1. «Ознакомление с органами опоры и движения у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простейших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беспозвоночных животных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2 . «Изучение способов поглощения пищи у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3. «Изучение способов дыхания у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4. «Ознакомление с системами органов транспорта веществ у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5. «Изучение покровов тела у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Лабораторная работа 2. Изучение органов чувств у животных.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Раздражимость и поведение животных. Лабораторная работа 3. Формирование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условных рефлексов у аквариумных рыб.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6. «Строение яйца и развитие зародыша птицы (курицы)»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Контрольная работа 1. Строение и жизнедеятельность организма животного.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4.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Жгутиконосцы и Инфузории. Практическая работа 7.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модели простейшего.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5. «Многообразие простейших (на готовых препаратах)»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8. «Исследование строения пресноводной гидры и её передвижения (школьный аквариум)»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9. «Исследование питания гидры дафниями и циклопами (школьный аквариум)»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6. «Изучение приспособлений паразитических червей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паразитизму (на готовых влажных и микропрепаратах)»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10. «Исследование внешнего и внутреннего строения дождевого червя (на готовом влажном препарате и микропрепарате)»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жизнедеятельности. Практическая работа 11.«Исследование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12. «Ознакомление с различными типами развития насекомых (на примере коллекций)»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13. «Исследование внешнего строения раковин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  <w:p w:rsidR="002866CD" w:rsidRDefault="002866CD">
            <w:pPr>
              <w:spacing w:after="0"/>
              <w:rPr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моллюсков. Значение моллюсков в природе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  <w:p w:rsidR="002866CD" w:rsidRDefault="002866CD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2866CD" w:rsidRDefault="002866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2.Беспозвоночные животные.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  <w:p w:rsidR="002866CD" w:rsidRDefault="002866CD">
            <w:pPr>
              <w:spacing w:after="0"/>
              <w:rPr>
                <w:color w:val="FF0000"/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37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14.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38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7. «Исследование внутреннего строения рыбы (на примере готового влажного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препарата)»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39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охрана. Значение земноводных в природе и жизни человека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2866CD" w:rsidRDefault="002866CD">
            <w:pPr>
              <w:spacing w:after="0"/>
              <w:rPr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46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47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15.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48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птиц. Практическая работа 16. «Исследование особенностей скелета птицы»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49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и среды жизни млекопитающих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млекопитающих. Практическая работа 17.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особенностей скелета млекопитающих»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18.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особенностей зубной системы млекопитающих»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55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млекопитающих.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животные». Контрольная работа 3.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19. «Исследование ископаемых остатков вымерших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ипозвоночных животных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Воздействие человека на животных в природе.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год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</w:tr>
      <w:tr w:rsidR="002866CD">
        <w:trPr>
          <w:trHeight w:val="144"/>
        </w:trPr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09"/>
        <w:gridCol w:w="3970"/>
        <w:gridCol w:w="1135"/>
        <w:gridCol w:w="1134"/>
        <w:gridCol w:w="1133"/>
        <w:gridCol w:w="1135"/>
        <w:gridCol w:w="991"/>
        <w:gridCol w:w="748"/>
        <w:gridCol w:w="125"/>
        <w:gridCol w:w="2860"/>
      </w:tblGrid>
      <w:tr w:rsidR="002866CD">
        <w:trPr>
          <w:trHeight w:val="144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866CD" w:rsidRDefault="002866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866CD">
        <w:trPr>
          <w:trHeight w:val="509"/>
        </w:trPr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2866CD" w:rsidRDefault="002866CD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6CD" w:rsidRDefault="002866CD"/>
        </w:tc>
      </w:tr>
      <w:tr w:rsidR="002866CD">
        <w:trPr>
          <w:trHeight w:val="144"/>
        </w:trPr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166B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2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Науки о человеке. Вводный инструктаж по технике безопасности.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природы.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Входная диагностика.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1. «Изучение микроскопического строения тканей (на готовых микропрепаратах)»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2. «Распознавание органов и систем органов человека (по таблицам)»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3. «Изучение головного мозга человека (по муляжам)»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Вегетативная нервная система. Лабораторная работа 1.Изучение изменения размера зрачка в зависимости от освещённости.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работе нервной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теме: Нервная система человека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рефлекторной и гуморальной регуляции функций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теме: Нейрогуморальная регуляция.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отделов и функции. Практическая работа 4. «Изучение строения костей (на муляжах)»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5. «Исследование свойств кости, позвонков, гибкости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позвоночника»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6. «Изучение влияния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статической и динамической нагрузки на утомление мышц»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Нарушения опорно-двигательной системы. Лабораторная работа 2. Выявление нарушения осанки.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признаков плоскостопия.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7.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«Оказание первой помощи при повреждении скелета и мышц»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функции. Тестирование по теме: Опора и движение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3 «Изучение микроскопического строения крови человека и лягушки (сравнение)»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Иммунитет и его виды.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теме: Внутренняя среда организма.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8 «Измерение кровяного давления»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9.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10. «Первая помощь при кровотечении»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Практическая работа 11. «Измерение обхвата грудной клетки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состоянии вдоха и выдоха»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12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 на частоту дыхания»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дыхания и их профилактика.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13 «Исследование действия ферментов слюны на крахмал»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14 «Наблюдение действия желудочного сока на белки»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питания. Тестирование по теме: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Практическая работа 15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состава продуктов питания»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организма. Практическая работа 16 «Способы сохранения витаминов в пищевых продуктах»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17 «Составление меню в зависимости от калорийности пищи»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18 «Исследование с помощью лупы тыльной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ладонной стороны кисти»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19 «Описание мер по уходу за кожей лица и волосами в зависимости от типа кожи»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20«Определение жирности различных участков кожи лица»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кожи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предупреждение.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21 «Описание основных гигиенических требований к одежде и обуви»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22 «Определение местоположения почек (на муляже)»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Регуляция работы органов мочевыделительной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темам: Кожа. Выделение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23 «Описание мер профилактики болезней почек»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размножения человека. Наследование признаков у человека.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причины и предупреждение. Инфекции, передающиеся половым путем, их профилактика. Практическая работа 24 «Описание основных мер по профилактике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инфекционных вирусных заболеваний: СПИД и гепатит»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Беременность и роды.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Рост и развитие ребенка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работа 25 «Изучение строения органа зрения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(на муляже и влажном препарате)»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26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человека».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27 «Изучение строения органа слуха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 муляже)»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анализаторы. Взаимодействие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сенсорных систем организма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человека.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28 «Оценка сформированности навыков логического мышления».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29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66CD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Окружающая среда и здоровье 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lastRenderedPageBreak/>
              <w:t>человека. Человек как часть биосферы Земли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>
            <w:pPr>
              <w:spacing w:after="0"/>
              <w:ind w:left="135"/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6CD">
        <w:trPr>
          <w:trHeight w:val="144"/>
        </w:trPr>
        <w:tc>
          <w:tcPr>
            <w:tcW w:w="4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16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2866CD" w:rsidRDefault="002866CD"/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6CD" w:rsidRDefault="002866CD"/>
        </w:tc>
      </w:tr>
    </w:tbl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2866CD">
      <w:pPr>
        <w:sectPr w:rsidR="002866C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866CD" w:rsidRDefault="00166BD8">
      <w:pPr>
        <w:spacing w:after="0"/>
        <w:ind w:left="120"/>
        <w:rPr>
          <w:sz w:val="24"/>
          <w:szCs w:val="24"/>
          <w:lang w:val="ru-RU"/>
        </w:rPr>
      </w:pPr>
      <w:bookmarkStart w:id="11" w:name="block-10126180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866CD" w:rsidRDefault="00166BD8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866CD" w:rsidRDefault="00166BD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Биология: 5-й класс: базовый уровень: учебник / В.В.Пасечник, С.В.Суматохин , З.Г.Гапонюк, Г.Г. Швецов; под ред. В.В.Пасечника. – Москва: Просвещение,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2023.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Биология: 6-й класс: базовый уровень: учебник/ В.В.Пасечник, С.В.Суматохин , З.Г.Гапонюк, Г.Г. Швецов; под ред. В.В.Пасечника. – Москва: Просвещение, 2023. </w:t>
      </w:r>
    </w:p>
    <w:p w:rsidR="002866CD" w:rsidRDefault="00166BD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Биология: 7-й класс: базовый уровень: учебник/ Пасечник В. В., С.В.Суматохин , З.Г.Гапон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юк, Г.Г. Швецов; под ред. В.В.Пасечника. – Москва: Просвещение, 2023.</w:t>
      </w:r>
    </w:p>
    <w:p w:rsidR="002866CD" w:rsidRDefault="00166BD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Биология: 8-й класс: базовый уровень: учебник/ В.В.Пасечник, </w:t>
      </w:r>
      <w:bookmarkStart w:id="12" w:name="ef5aee1f-a1dd-4003-80d1-f508fdb757a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С.В.Суматохин , З.Г.Гапонюк; под ред. В.В.Пасечника. – Москва: Просвещение, 2023. </w:t>
      </w:r>
    </w:p>
    <w:p w:rsidR="002866CD" w:rsidRDefault="00166BD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Биология: 9-й класс: базовый уровень: учебник/ В.В.Пасечник, А.А.Каменский, Г.Г.Швецов и другие; </w:t>
      </w:r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под ред. В.В.Пасечника. – </w:t>
      </w:r>
      <w:bookmarkStart w:id="13" w:name="_Hlk14646319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Москва: Просвещение, 2023. </w:t>
      </w:r>
      <w:bookmarkEnd w:id="13"/>
    </w:p>
    <w:p w:rsidR="002866CD" w:rsidRDefault="002866C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866CD" w:rsidRDefault="00166BD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866CD" w:rsidRDefault="002866CD">
      <w:pPr>
        <w:spacing w:after="0"/>
        <w:rPr>
          <w:sz w:val="24"/>
          <w:szCs w:val="24"/>
          <w:lang w:val="ru-RU"/>
        </w:rPr>
      </w:pPr>
    </w:p>
    <w:p w:rsidR="002866CD" w:rsidRDefault="00166BD8">
      <w:pPr>
        <w:pStyle w:val="Heading1"/>
        <w:shd w:val="clear" w:color="auto" w:fill="FFFFFF"/>
        <w:spacing w:before="0" w:after="120" w:line="36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4"/>
          <w:szCs w:val="24"/>
          <w:lang w:val="ru-RU" w:eastAsia="ru-RU"/>
        </w:rPr>
        <w:t>Методическое пособие к учебникам В. В. Пасечника, В. В. Латюшин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4"/>
          <w:szCs w:val="24"/>
          <w:lang w:val="ru-RU" w:eastAsia="ru-RU"/>
        </w:rPr>
        <w:t xml:space="preserve">а, Д. В. Колесова, А. А. Каменского «Биология». 5—9 классы -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Москва: Просвещение, 2023.</w:t>
      </w:r>
    </w:p>
    <w:p w:rsidR="002866CD" w:rsidRDefault="00166B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Теремов А.В. Биология. 5-9 классы: методическое пособие/А.В.Теремов, В.С.Рохлов, С.Е.Мансурова._ М.:Просвещение, 2021</w:t>
      </w:r>
    </w:p>
    <w:p w:rsidR="002866CD" w:rsidRDefault="002866CD">
      <w:pPr>
        <w:spacing w:after="0"/>
        <w:ind w:left="120"/>
        <w:rPr>
          <w:sz w:val="24"/>
          <w:szCs w:val="24"/>
          <w:lang w:val="ru-RU"/>
        </w:rPr>
      </w:pPr>
    </w:p>
    <w:p w:rsidR="002866CD" w:rsidRDefault="00166BD8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</w:t>
      </w:r>
    </w:p>
    <w:p w:rsidR="002866CD" w:rsidRDefault="00166BD8">
      <w:pPr>
        <w:numPr>
          <w:ilvl w:val="0"/>
          <w:numId w:val="36"/>
        </w:numPr>
        <w:tabs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hyperlink r:id="rId292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soc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-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oge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sdamgia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подготовка к ОГЭ</w:t>
      </w:r>
    </w:p>
    <w:p w:rsidR="002866CD" w:rsidRDefault="002866CD">
      <w:pPr>
        <w:numPr>
          <w:ilvl w:val="0"/>
          <w:numId w:val="36"/>
        </w:numPr>
        <w:tabs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93"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https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interneturok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-</w:t>
        </w:r>
      </w:hyperlink>
      <w:r w:rsidR="00166BD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портал </w:t>
      </w:r>
      <w:r w:rsidR="00166BD8">
        <w:rPr>
          <w:rFonts w:ascii="Times New Roman" w:hAnsi="Times New Roman" w:cs="Times New Roman"/>
          <w:sz w:val="24"/>
          <w:szCs w:val="24"/>
        </w:rPr>
        <w:t>InternetUrok</w:t>
      </w:r>
      <w:r w:rsidR="00166BD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6BD8">
        <w:rPr>
          <w:rFonts w:ascii="Times New Roman" w:hAnsi="Times New Roman" w:cs="Times New Roman"/>
          <w:sz w:val="24"/>
          <w:szCs w:val="24"/>
        </w:rPr>
        <w:t>ru</w:t>
      </w:r>
    </w:p>
    <w:p w:rsidR="002866CD" w:rsidRDefault="002866CD">
      <w:pPr>
        <w:numPr>
          <w:ilvl w:val="0"/>
          <w:numId w:val="36"/>
        </w:numPr>
        <w:tabs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94"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https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resh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edu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166BD8">
        <w:rPr>
          <w:rFonts w:ascii="Times New Roman" w:hAnsi="Times New Roman" w:cs="Times New Roman"/>
          <w:sz w:val="24"/>
          <w:szCs w:val="24"/>
          <w:lang w:val="ru-RU"/>
        </w:rPr>
        <w:t xml:space="preserve">  - российская электронная школа</w:t>
      </w:r>
    </w:p>
    <w:p w:rsidR="002866CD" w:rsidRDefault="002866CD">
      <w:pPr>
        <w:numPr>
          <w:ilvl w:val="0"/>
          <w:numId w:val="36"/>
        </w:numPr>
        <w:tabs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95"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2866CD" w:rsidRDefault="002866CD">
      <w:pPr>
        <w:numPr>
          <w:ilvl w:val="0"/>
          <w:numId w:val="36"/>
        </w:numPr>
        <w:tabs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96"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https://edsoo.ru/konstruktor-rabochih-programm/</w:t>
        </w:r>
      </w:hyperlink>
    </w:p>
    <w:p w:rsidR="002866CD" w:rsidRDefault="002866CD">
      <w:pPr>
        <w:numPr>
          <w:ilvl w:val="0"/>
          <w:numId w:val="36"/>
        </w:numPr>
        <w:tabs>
          <w:tab w:val="left" w:pos="10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97"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https://pros</w:t>
        </w:r>
        <w:r w:rsidR="00166BD8">
          <w:rPr>
            <w:rStyle w:val="a9"/>
            <w:rFonts w:ascii="Times New Roman" w:hAnsi="Times New Roman" w:cs="Times New Roman"/>
            <w:sz w:val="24"/>
            <w:szCs w:val="24"/>
          </w:rPr>
          <w:t>v.ru/</w:t>
        </w:r>
      </w:hyperlink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298">
        <w:r w:rsidR="00166BD8">
          <w:rPr>
            <w:rStyle w:val="a9"/>
            <w:rFonts w:eastAsiaTheme="majorEastAsia"/>
          </w:rPr>
          <w:t>http://www.e-osnova.ru/</w:t>
        </w:r>
      </w:hyperlink>
      <w:r w:rsidR="00166BD8">
        <w:rPr>
          <w:color w:val="404040"/>
        </w:rPr>
        <w:t>- Журнал «Биология. Все для учителя!»  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299">
        <w:r w:rsidR="00166BD8">
          <w:rPr>
            <w:rStyle w:val="a9"/>
            <w:rFonts w:eastAsiaTheme="majorEastAsia"/>
          </w:rPr>
          <w:t>http://digital.1september.ru</w:t>
        </w:r>
      </w:hyperlink>
      <w:r w:rsidR="00166BD8">
        <w:rPr>
          <w:color w:val="404040"/>
        </w:rPr>
        <w:t> – Общероссийский проект «Школа цифрового века».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00">
        <w:r w:rsidR="00166BD8">
          <w:rPr>
            <w:rStyle w:val="a9"/>
            <w:rFonts w:eastAsiaTheme="majorEastAsia"/>
          </w:rPr>
          <w:t>http://school-collection.edu.ru</w:t>
        </w:r>
      </w:hyperlink>
      <w:r w:rsidR="00166BD8">
        <w:rPr>
          <w:color w:val="404040"/>
        </w:rPr>
        <w:t>  - Коллекция цифровых образовательных ресурсов.</w:t>
      </w:r>
    </w:p>
    <w:p w:rsidR="002866CD" w:rsidRDefault="00166BD8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r>
        <w:rPr>
          <w:color w:val="404040"/>
        </w:rPr>
        <w:t> </w:t>
      </w:r>
      <w:hyperlink r:id="rId301">
        <w:r>
          <w:rPr>
            <w:rStyle w:val="a9"/>
            <w:rFonts w:eastAsiaTheme="majorEastAsia"/>
          </w:rPr>
          <w:t>http://www.electroniclibrary21.ru  </w:t>
        </w:r>
      </w:hyperlink>
      <w:r>
        <w:rPr>
          <w:color w:val="404040"/>
        </w:rPr>
        <w:t>- Электронная  библиотека 21 века. 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02">
        <w:r w:rsidR="00166BD8">
          <w:rPr>
            <w:rStyle w:val="a9"/>
            <w:rFonts w:eastAsiaTheme="majorEastAsia"/>
          </w:rPr>
          <w:t>http://www.ege.edu.ru  </w:t>
        </w:r>
      </w:hyperlink>
      <w:r w:rsidR="00166BD8">
        <w:rPr>
          <w:color w:val="404040"/>
        </w:rPr>
        <w:t>- Официальный информационный портал ЕГЭ.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03">
        <w:r w:rsidR="00166BD8">
          <w:rPr>
            <w:rStyle w:val="a9"/>
            <w:rFonts w:eastAsiaTheme="majorEastAsia"/>
          </w:rPr>
          <w:t>http://www.zavuch.ru</w:t>
        </w:r>
      </w:hyperlink>
      <w:hyperlink r:id="rId304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 Сайт для учителей.</w:t>
      </w:r>
    </w:p>
    <w:p w:rsidR="002866CD" w:rsidRDefault="00166BD8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r>
        <w:rPr>
          <w:color w:val="404040"/>
        </w:rPr>
        <w:t> </w:t>
      </w:r>
      <w:hyperlink r:id="rId305">
        <w:r>
          <w:rPr>
            <w:rStyle w:val="a9"/>
            <w:rFonts w:eastAsiaTheme="majorEastAsia"/>
          </w:rPr>
          <w:t>http://ecosystema.ru</w:t>
        </w:r>
      </w:hyperlink>
      <w:hyperlink r:id="rId306">
        <w:r>
          <w:rPr>
            <w:rStyle w:val="a9"/>
            <w:rFonts w:eastAsiaTheme="majorEastAsia"/>
            <w:color w:val="728993"/>
          </w:rPr>
          <w:t> </w:t>
        </w:r>
      </w:hyperlink>
      <w:r>
        <w:rPr>
          <w:color w:val="404040"/>
        </w:rPr>
        <w:t> - Экологический центр «Экосистема».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07">
        <w:r w:rsidR="00166BD8">
          <w:rPr>
            <w:rStyle w:val="a9"/>
            <w:rFonts w:eastAsiaTheme="majorEastAsia"/>
          </w:rPr>
          <w:t>http://letopisi.org</w:t>
        </w:r>
      </w:hyperlink>
      <w:r w:rsidR="00166BD8">
        <w:rPr>
          <w:color w:val="404040"/>
        </w:rPr>
        <w:t>   - Летописи.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08">
        <w:r w:rsidR="00166BD8">
          <w:rPr>
            <w:rStyle w:val="a9"/>
            <w:rFonts w:eastAsiaTheme="majorEastAsia"/>
          </w:rPr>
          <w:t>http://nsport</w:t>
        </w:r>
        <w:r w:rsidR="00166BD8">
          <w:rPr>
            <w:rStyle w:val="a9"/>
            <w:rFonts w:eastAsiaTheme="majorEastAsia"/>
          </w:rPr>
          <w:t>al.ru</w:t>
        </w:r>
      </w:hyperlink>
      <w:r w:rsidR="00166BD8">
        <w:rPr>
          <w:color w:val="404040"/>
        </w:rPr>
        <w:t>  - Социальная сеть работников образования.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09">
        <w:r w:rsidR="00166BD8">
          <w:rPr>
            <w:rStyle w:val="a9"/>
            <w:rFonts w:eastAsiaTheme="majorEastAsia"/>
          </w:rPr>
          <w:t>http://proshkolu.ru</w:t>
        </w:r>
      </w:hyperlink>
      <w:r w:rsidR="00166BD8">
        <w:rPr>
          <w:color w:val="404040"/>
        </w:rPr>
        <w:t>– Бесплатный школьный портал.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10">
        <w:r w:rsidR="00166BD8">
          <w:rPr>
            <w:rStyle w:val="a9"/>
            <w:rFonts w:eastAsiaTheme="majorEastAsia"/>
          </w:rPr>
          <w:t>http://infourok.ru  </w:t>
        </w:r>
      </w:hyperlink>
      <w:r w:rsidR="00166BD8">
        <w:rPr>
          <w:color w:val="404040"/>
        </w:rPr>
        <w:t>- Бесплатный конструктор сайтов для учителя.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11">
        <w:r w:rsidR="00166BD8">
          <w:rPr>
            <w:rStyle w:val="a9"/>
            <w:rFonts w:eastAsiaTheme="majorEastAsia"/>
          </w:rPr>
          <w:t>http://multiurok.ru</w:t>
        </w:r>
      </w:hyperlink>
      <w:hyperlink r:id="rId312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Бесплатный конструктор сайтов для учителя.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13">
        <w:r w:rsidR="00166BD8">
          <w:rPr>
            <w:rStyle w:val="a9"/>
            <w:rFonts w:eastAsiaTheme="majorEastAsia"/>
          </w:rPr>
          <w:t>http://bio.1september.ru</w:t>
        </w:r>
      </w:hyperlink>
      <w:r w:rsidR="00166BD8">
        <w:rPr>
          <w:color w:val="404040"/>
        </w:rPr>
        <w:t>  - «Я иду на урок биологии. 1 сентября».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14">
        <w:r w:rsidR="00166BD8">
          <w:rPr>
            <w:rStyle w:val="a9"/>
            <w:rFonts w:eastAsiaTheme="majorEastAsia"/>
          </w:rPr>
          <w:t>http://dnevnik.ru</w:t>
        </w:r>
      </w:hyperlink>
      <w:hyperlink r:id="rId315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 Дневник.ру.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16">
        <w:r w:rsidR="00166BD8">
          <w:rPr>
            <w:rStyle w:val="a9"/>
            <w:rFonts w:eastAsiaTheme="majorEastAsia"/>
          </w:rPr>
          <w:t>http://www.krugosvet.ru</w:t>
        </w:r>
      </w:hyperlink>
      <w:r w:rsidR="00166BD8">
        <w:rPr>
          <w:color w:val="404040"/>
        </w:rPr>
        <w:t>  -  Энциклопедия Кругосвет.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17">
        <w:r w:rsidR="00166BD8">
          <w:rPr>
            <w:rStyle w:val="a9"/>
            <w:rFonts w:eastAsiaTheme="majorEastAsia"/>
          </w:rPr>
          <w:t>http://www.uchportal.ru/</w:t>
        </w:r>
      </w:hyperlink>
      <w:hyperlink r:id="rId318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Учительский портал.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19">
        <w:r w:rsidR="00166BD8">
          <w:rPr>
            <w:rStyle w:val="a9"/>
            <w:rFonts w:eastAsiaTheme="majorEastAsia"/>
          </w:rPr>
          <w:t>http://priroda.ru</w:t>
        </w:r>
      </w:hyperlink>
      <w:hyperlink r:id="rId320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Природа России, национальный портал.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21">
        <w:r w:rsidR="00166BD8">
          <w:rPr>
            <w:rStyle w:val="a9"/>
            <w:rFonts w:eastAsiaTheme="majorEastAsia"/>
          </w:rPr>
          <w:t>http://zooclub.ru</w:t>
        </w:r>
      </w:hyperlink>
      <w:r w:rsidR="00166BD8">
        <w:rPr>
          <w:color w:val="404040"/>
        </w:rPr>
        <w:t>  -  Зо</w:t>
      </w:r>
      <w:r w:rsidR="00166BD8">
        <w:rPr>
          <w:color w:val="404040"/>
        </w:rPr>
        <w:t>оклуб. Мегаэнциклопедия о животных.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22">
        <w:r w:rsidR="00166BD8">
          <w:rPr>
            <w:rStyle w:val="a9"/>
            <w:rFonts w:eastAsiaTheme="majorEastAsia"/>
          </w:rPr>
          <w:t>http://www.darwinmuseum.ru/</w:t>
        </w:r>
      </w:hyperlink>
      <w:hyperlink r:id="rId323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Государственный Дарвиновский музей.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24">
        <w:r w:rsidR="00166BD8">
          <w:rPr>
            <w:rStyle w:val="a9"/>
            <w:rFonts w:eastAsiaTheme="majorEastAsia"/>
          </w:rPr>
          <w:t>http://www.zin.ru/</w:t>
        </w:r>
      </w:hyperlink>
      <w:r w:rsidR="00166BD8">
        <w:rPr>
          <w:color w:val="404040"/>
        </w:rPr>
        <w:t>  -  Зоо</w:t>
      </w:r>
      <w:r w:rsidR="00166BD8">
        <w:rPr>
          <w:color w:val="404040"/>
        </w:rPr>
        <w:t>логичекий институт Российской академии наук.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25">
        <w:r w:rsidR="00166BD8">
          <w:rPr>
            <w:rStyle w:val="a9"/>
            <w:rFonts w:eastAsiaTheme="majorEastAsia"/>
          </w:rPr>
          <w:t>http://www.livt.net/</w:t>
        </w:r>
      </w:hyperlink>
      <w:r w:rsidR="00166BD8">
        <w:rPr>
          <w:color w:val="404040"/>
        </w:rPr>
        <w:t>  -  Электронная иллюстрированная энциклопедия «Живые существа».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26">
        <w:r w:rsidR="00166BD8">
          <w:rPr>
            <w:rStyle w:val="a9"/>
            <w:rFonts w:eastAsiaTheme="majorEastAsia"/>
          </w:rPr>
          <w:t>http://www.zin.ru/BioDiv/index.html</w:t>
        </w:r>
      </w:hyperlink>
      <w:hyperlink r:id="rId327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 Информационная система «Биоразнообразие России».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28">
        <w:r w:rsidR="00166BD8">
          <w:rPr>
            <w:rStyle w:val="a9"/>
            <w:rFonts w:eastAsiaTheme="majorEastAsia"/>
          </w:rPr>
          <w:t>http://zmmu.msu.ru  </w:t>
        </w:r>
      </w:hyperlink>
      <w:r w:rsidR="00166BD8">
        <w:rPr>
          <w:color w:val="404040"/>
        </w:rPr>
        <w:t>-  Зоологический музей МГУ им. М.В.Ломоносова.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29">
        <w:r w:rsidR="00166BD8">
          <w:rPr>
            <w:rStyle w:val="a9"/>
            <w:rFonts w:eastAsiaTheme="majorEastAsia"/>
          </w:rPr>
          <w:t>http://sci.aha.ru/biodiv/anim.htm</w:t>
        </w:r>
      </w:hyperlink>
      <w:hyperlink r:id="rId330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Энциклопедия Флора и фауна.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31">
        <w:r w:rsidR="00166BD8">
          <w:rPr>
            <w:rStyle w:val="a9"/>
            <w:rFonts w:eastAsiaTheme="majorEastAsia"/>
          </w:rPr>
          <w:t>http://biodat.ru/</w:t>
        </w:r>
      </w:hyperlink>
      <w:hyperlink r:id="rId332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Информационный сайт о живой природе.</w:t>
      </w:r>
    </w:p>
    <w:p w:rsidR="002866CD" w:rsidRDefault="00166BD8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r>
        <w:rPr>
          <w:color w:val="404040"/>
        </w:rPr>
        <w:t> </w:t>
      </w:r>
      <w:hyperlink r:id="rId333">
        <w:r>
          <w:rPr>
            <w:rStyle w:val="a9"/>
            <w:rFonts w:eastAsiaTheme="majorEastAsia"/>
          </w:rPr>
          <w:t>http://www.unnat.ru/</w:t>
        </w:r>
      </w:hyperlink>
      <w:hyperlink r:id="rId334">
        <w:r>
          <w:rPr>
            <w:rStyle w:val="a9"/>
            <w:rFonts w:eastAsiaTheme="majorEastAsia"/>
            <w:color w:val="728993"/>
          </w:rPr>
          <w:t> </w:t>
        </w:r>
      </w:hyperlink>
      <w:r>
        <w:rPr>
          <w:color w:val="404040"/>
        </w:rPr>
        <w:t> -  Школа юннатов.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35">
        <w:r w:rsidR="00166BD8">
          <w:rPr>
            <w:rStyle w:val="a9"/>
            <w:rFonts w:eastAsiaTheme="majorEastAsia"/>
          </w:rPr>
          <w:t>http://plant.geoman.ru/</w:t>
        </w:r>
      </w:hyperlink>
      <w:hyperlink r:id="rId336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Библиотека Жизнь растений.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37">
        <w:r w:rsidR="00166BD8">
          <w:rPr>
            <w:rStyle w:val="a9"/>
            <w:rFonts w:eastAsiaTheme="majorEastAsia"/>
          </w:rPr>
          <w:t>http://www.learnbiology.ru/</w:t>
        </w:r>
      </w:hyperlink>
      <w:r w:rsidR="00166BD8">
        <w:rPr>
          <w:color w:val="404040"/>
        </w:rPr>
        <w:t>  -  Занимательная биология.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38">
        <w:r w:rsidR="00166BD8">
          <w:rPr>
            <w:rStyle w:val="a9"/>
            <w:rFonts w:eastAsiaTheme="majorEastAsia"/>
          </w:rPr>
          <w:t>http://med.claw.ru </w:t>
        </w:r>
      </w:hyperlink>
      <w:r w:rsidR="00166BD8">
        <w:rPr>
          <w:color w:val="404040"/>
        </w:rPr>
        <w:t>  -  Медицинская энциклопедия. Анатомический атлас.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0" w:afterAutospacing="0"/>
        <w:rPr>
          <w:color w:val="404040"/>
        </w:rPr>
      </w:pPr>
      <w:hyperlink r:id="rId339">
        <w:r w:rsidR="00166BD8">
          <w:rPr>
            <w:rStyle w:val="a9"/>
            <w:rFonts w:eastAsiaTheme="majorEastAsia"/>
          </w:rPr>
          <w:t>http://ani</w:t>
        </w:r>
        <w:r w:rsidR="00166BD8">
          <w:rPr>
            <w:rStyle w:val="a9"/>
            <w:rFonts w:eastAsiaTheme="majorEastAsia"/>
          </w:rPr>
          <w:t>mal.geoman.ru/</w:t>
        </w:r>
      </w:hyperlink>
      <w:r w:rsidR="00166BD8">
        <w:rPr>
          <w:color w:val="404040"/>
        </w:rPr>
        <w:t>  -  Мир животных.</w:t>
      </w:r>
    </w:p>
    <w:p w:rsidR="002866CD" w:rsidRDefault="002866CD">
      <w:pPr>
        <w:pStyle w:val="af1"/>
        <w:numPr>
          <w:ilvl w:val="0"/>
          <w:numId w:val="36"/>
        </w:numPr>
        <w:shd w:val="clear" w:color="auto" w:fill="FFFFFF"/>
        <w:spacing w:beforeAutospacing="0" w:after="150" w:afterAutospacing="0"/>
        <w:rPr>
          <w:color w:val="404040"/>
        </w:rPr>
      </w:pPr>
      <w:hyperlink r:id="rId340">
        <w:r w:rsidR="00166BD8">
          <w:rPr>
            <w:rStyle w:val="a9"/>
            <w:rFonts w:eastAsiaTheme="majorEastAsia"/>
          </w:rPr>
          <w:t>http://ru-biologia.livejournal.com/12284.html</w:t>
        </w:r>
      </w:hyperlink>
      <w:hyperlink r:id="rId341">
        <w:r w:rsidR="00166BD8">
          <w:rPr>
            <w:rStyle w:val="a9"/>
            <w:rFonts w:eastAsiaTheme="majorEastAsia"/>
            <w:color w:val="728993"/>
          </w:rPr>
          <w:t> </w:t>
        </w:r>
      </w:hyperlink>
      <w:r w:rsidR="00166BD8">
        <w:rPr>
          <w:color w:val="404040"/>
        </w:rPr>
        <w:t> -  Проблемы эволюции</w:t>
      </w:r>
    </w:p>
    <w:p w:rsidR="002866CD" w:rsidRDefault="002866CD">
      <w:pPr>
        <w:tabs>
          <w:tab w:val="left" w:pos="1005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Default="002866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866C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4" w:name="block-10126181"/>
      <w:bookmarkEnd w:id="14"/>
    </w:p>
    <w:p w:rsidR="002866CD" w:rsidRDefault="002866CD">
      <w:pPr>
        <w:rPr>
          <w:lang w:val="ru-RU"/>
        </w:rPr>
      </w:pPr>
    </w:p>
    <w:sectPr w:rsidR="002866CD" w:rsidSect="002866C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EE4"/>
    <w:multiLevelType w:val="multilevel"/>
    <w:tmpl w:val="0646F48C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B44BA9"/>
    <w:multiLevelType w:val="multilevel"/>
    <w:tmpl w:val="AE9C18C0"/>
    <w:lvl w:ilvl="0">
      <w:start w:val="1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FA347A"/>
    <w:multiLevelType w:val="multilevel"/>
    <w:tmpl w:val="EDC68620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1F51C4"/>
    <w:multiLevelType w:val="multilevel"/>
    <w:tmpl w:val="17D6B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3124F8B"/>
    <w:multiLevelType w:val="multilevel"/>
    <w:tmpl w:val="B0C03E32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3DC1400"/>
    <w:multiLevelType w:val="multilevel"/>
    <w:tmpl w:val="F2ECE6C2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51861F3"/>
    <w:multiLevelType w:val="multilevel"/>
    <w:tmpl w:val="035643E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DE1A2A"/>
    <w:multiLevelType w:val="multilevel"/>
    <w:tmpl w:val="035C4E8E"/>
    <w:lvl w:ilvl="0">
      <w:start w:val="1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C07752D"/>
    <w:multiLevelType w:val="multilevel"/>
    <w:tmpl w:val="FEDCE27C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D5A2DD9"/>
    <w:multiLevelType w:val="multilevel"/>
    <w:tmpl w:val="56706B9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F1C352C"/>
    <w:multiLevelType w:val="multilevel"/>
    <w:tmpl w:val="50786430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0657E1B"/>
    <w:multiLevelType w:val="multilevel"/>
    <w:tmpl w:val="57329F5A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24F64AF"/>
    <w:multiLevelType w:val="multilevel"/>
    <w:tmpl w:val="B6B8247A"/>
    <w:lvl w:ilvl="0">
      <w:start w:val="10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2C75FBA"/>
    <w:multiLevelType w:val="multilevel"/>
    <w:tmpl w:val="35CAED0A"/>
    <w:lvl w:ilvl="0">
      <w:start w:val="9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2DF0BEB"/>
    <w:multiLevelType w:val="multilevel"/>
    <w:tmpl w:val="C4AA5ECC"/>
    <w:lvl w:ilvl="0">
      <w:start w:val="8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6EB477C"/>
    <w:multiLevelType w:val="multilevel"/>
    <w:tmpl w:val="4CA23CA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905663A"/>
    <w:multiLevelType w:val="multilevel"/>
    <w:tmpl w:val="198C70EA"/>
    <w:lvl w:ilvl="0">
      <w:start w:val="1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B646398"/>
    <w:multiLevelType w:val="multilevel"/>
    <w:tmpl w:val="3076ABFC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2B784CFC"/>
    <w:multiLevelType w:val="multilevel"/>
    <w:tmpl w:val="3ED624DA"/>
    <w:lvl w:ilvl="0">
      <w:start w:val="7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2D3E60FE"/>
    <w:multiLevelType w:val="multilevel"/>
    <w:tmpl w:val="97E225BE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37F5DC1"/>
    <w:multiLevelType w:val="multilevel"/>
    <w:tmpl w:val="004CA098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8166922"/>
    <w:multiLevelType w:val="multilevel"/>
    <w:tmpl w:val="361AF434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CE60A1D"/>
    <w:multiLevelType w:val="multilevel"/>
    <w:tmpl w:val="7BC46DA6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3794D61"/>
    <w:multiLevelType w:val="multilevel"/>
    <w:tmpl w:val="B1D8539E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68760C3"/>
    <w:multiLevelType w:val="multilevel"/>
    <w:tmpl w:val="B9CC7EB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B8826F2"/>
    <w:multiLevelType w:val="multilevel"/>
    <w:tmpl w:val="963E45BE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672415D9"/>
    <w:multiLevelType w:val="multilevel"/>
    <w:tmpl w:val="A22020C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687B08B0"/>
    <w:multiLevelType w:val="multilevel"/>
    <w:tmpl w:val="E5A6D530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68CD5599"/>
    <w:multiLevelType w:val="multilevel"/>
    <w:tmpl w:val="3F6C6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BAA3114"/>
    <w:multiLevelType w:val="multilevel"/>
    <w:tmpl w:val="3376C0FE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6DB61F97"/>
    <w:multiLevelType w:val="multilevel"/>
    <w:tmpl w:val="139A416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17B4A47"/>
    <w:multiLevelType w:val="multilevel"/>
    <w:tmpl w:val="8B0024C6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26258D0"/>
    <w:multiLevelType w:val="multilevel"/>
    <w:tmpl w:val="EACAE5CC"/>
    <w:lvl w:ilvl="0">
      <w:start w:val="1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3BD7295"/>
    <w:multiLevelType w:val="multilevel"/>
    <w:tmpl w:val="08CA76FE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746B6D80"/>
    <w:multiLevelType w:val="multilevel"/>
    <w:tmpl w:val="3D009F9E"/>
    <w:lvl w:ilvl="0">
      <w:start w:val="1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AF30895"/>
    <w:multiLevelType w:val="multilevel"/>
    <w:tmpl w:val="F1E6926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ECF3246"/>
    <w:multiLevelType w:val="multilevel"/>
    <w:tmpl w:val="CFAEEE50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5"/>
  </w:num>
  <w:num w:numId="2">
    <w:abstractNumId w:val="30"/>
  </w:num>
  <w:num w:numId="3">
    <w:abstractNumId w:val="10"/>
  </w:num>
  <w:num w:numId="4">
    <w:abstractNumId w:val="36"/>
  </w:num>
  <w:num w:numId="5">
    <w:abstractNumId w:val="4"/>
  </w:num>
  <w:num w:numId="6">
    <w:abstractNumId w:val="19"/>
  </w:num>
  <w:num w:numId="7">
    <w:abstractNumId w:val="9"/>
  </w:num>
  <w:num w:numId="8">
    <w:abstractNumId w:val="17"/>
  </w:num>
  <w:num w:numId="9">
    <w:abstractNumId w:val="23"/>
  </w:num>
  <w:num w:numId="10">
    <w:abstractNumId w:val="15"/>
  </w:num>
  <w:num w:numId="11">
    <w:abstractNumId w:val="27"/>
  </w:num>
  <w:num w:numId="12">
    <w:abstractNumId w:val="2"/>
  </w:num>
  <w:num w:numId="13">
    <w:abstractNumId w:val="33"/>
  </w:num>
  <w:num w:numId="14">
    <w:abstractNumId w:val="21"/>
  </w:num>
  <w:num w:numId="15">
    <w:abstractNumId w:val="6"/>
  </w:num>
  <w:num w:numId="16">
    <w:abstractNumId w:val="11"/>
  </w:num>
  <w:num w:numId="17">
    <w:abstractNumId w:val="25"/>
  </w:num>
  <w:num w:numId="18">
    <w:abstractNumId w:val="31"/>
  </w:num>
  <w:num w:numId="19">
    <w:abstractNumId w:val="8"/>
  </w:num>
  <w:num w:numId="20">
    <w:abstractNumId w:val="20"/>
  </w:num>
  <w:num w:numId="21">
    <w:abstractNumId w:val="24"/>
  </w:num>
  <w:num w:numId="22">
    <w:abstractNumId w:val="26"/>
  </w:num>
  <w:num w:numId="23">
    <w:abstractNumId w:val="29"/>
  </w:num>
  <w:num w:numId="24">
    <w:abstractNumId w:val="22"/>
  </w:num>
  <w:num w:numId="25">
    <w:abstractNumId w:val="0"/>
  </w:num>
  <w:num w:numId="26">
    <w:abstractNumId w:val="5"/>
  </w:num>
  <w:num w:numId="27">
    <w:abstractNumId w:val="18"/>
  </w:num>
  <w:num w:numId="28">
    <w:abstractNumId w:val="14"/>
  </w:num>
  <w:num w:numId="29">
    <w:abstractNumId w:val="13"/>
  </w:num>
  <w:num w:numId="30">
    <w:abstractNumId w:val="12"/>
  </w:num>
  <w:num w:numId="31">
    <w:abstractNumId w:val="34"/>
  </w:num>
  <w:num w:numId="32">
    <w:abstractNumId w:val="32"/>
  </w:num>
  <w:num w:numId="33">
    <w:abstractNumId w:val="16"/>
  </w:num>
  <w:num w:numId="34">
    <w:abstractNumId w:val="7"/>
  </w:num>
  <w:num w:numId="35">
    <w:abstractNumId w:val="1"/>
  </w:num>
  <w:num w:numId="36">
    <w:abstractNumId w:val="2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866CD"/>
    <w:rsid w:val="00166BD8"/>
    <w:rsid w:val="0028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2866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A7BB6"/>
    <w:rPr>
      <w:color w:val="605E5C"/>
      <w:shd w:val="clear" w:color="auto" w:fill="E1DFDD"/>
    </w:rPr>
  </w:style>
  <w:style w:type="character" w:styleId="aa">
    <w:name w:val="FollowedHyperlink"/>
    <w:rsid w:val="002866CD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rsid w:val="002866CD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c">
    <w:name w:val="Body Text"/>
    <w:basedOn w:val="a"/>
    <w:rsid w:val="002866CD"/>
    <w:pPr>
      <w:spacing w:after="140"/>
    </w:pPr>
  </w:style>
  <w:style w:type="paragraph" w:styleId="ad">
    <w:name w:val="List"/>
    <w:basedOn w:val="ac"/>
    <w:rsid w:val="002866CD"/>
    <w:rPr>
      <w:rFonts w:cs="Lohit Devanagari"/>
    </w:rPr>
  </w:style>
  <w:style w:type="paragraph" w:customStyle="1" w:styleId="Caption">
    <w:name w:val="Caption"/>
    <w:basedOn w:val="a"/>
    <w:qFormat/>
    <w:rsid w:val="002866C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rsid w:val="002866CD"/>
    <w:pPr>
      <w:suppressLineNumbers/>
    </w:pPr>
    <w:rPr>
      <w:rFonts w:cs="Lohit Devanagari"/>
    </w:rPr>
  </w:style>
  <w:style w:type="paragraph" w:customStyle="1" w:styleId="af">
    <w:name w:val="Колонтитул"/>
    <w:basedOn w:val="a"/>
    <w:qFormat/>
    <w:rsid w:val="002866CD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rsid w:val="002A7B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286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99" Type="http://schemas.openxmlformats.org/officeDocument/2006/relationships/hyperlink" Target="http://digital.1september.ru/" TargetMode="External"/><Relationship Id="rId303" Type="http://schemas.openxmlformats.org/officeDocument/2006/relationships/hyperlink" Target="http://www.zavuch.ru/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324" Type="http://schemas.openxmlformats.org/officeDocument/2006/relationships/hyperlink" Target="http://www.zin.ru/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314" Type="http://schemas.openxmlformats.org/officeDocument/2006/relationships/hyperlink" Target="http://dnevnik.ru/" TargetMode="External"/><Relationship Id="rId335" Type="http://schemas.openxmlformats.org/officeDocument/2006/relationships/hyperlink" Target="http://plant.geoman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304" Type="http://schemas.openxmlformats.org/officeDocument/2006/relationships/hyperlink" Target="http://www.zavuch.ru/" TargetMode="External"/><Relationship Id="rId325" Type="http://schemas.openxmlformats.org/officeDocument/2006/relationships/hyperlink" Target="http://www.livt.net/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416" TargetMode="External"/><Relationship Id="rId315" Type="http://schemas.openxmlformats.org/officeDocument/2006/relationships/hyperlink" Target="http://dnevnik.ru/" TargetMode="External"/><Relationship Id="rId336" Type="http://schemas.openxmlformats.org/officeDocument/2006/relationships/hyperlink" Target="http://plant.geoman.ru/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305" Type="http://schemas.openxmlformats.org/officeDocument/2006/relationships/hyperlink" Target="http://ecosystema.ru/" TargetMode="External"/><Relationship Id="rId326" Type="http://schemas.openxmlformats.org/officeDocument/2006/relationships/hyperlink" Target="http://www.zin.ru/BioDiv/index.html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16" Type="http://schemas.openxmlformats.org/officeDocument/2006/relationships/hyperlink" Target="http://www.krugosvet.ru/" TargetMode="External"/><Relationship Id="rId337" Type="http://schemas.openxmlformats.org/officeDocument/2006/relationships/hyperlink" Target="http://www.learnbiology.ru/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hyperlink" Target="https://soc-oge.sdamgia.ru/" TargetMode="External"/><Relationship Id="rId306" Type="http://schemas.openxmlformats.org/officeDocument/2006/relationships/hyperlink" Target="http://ecosystema.ru/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327" Type="http://schemas.openxmlformats.org/officeDocument/2006/relationships/hyperlink" Target="http://www.zin.ru/BioDiv/index.html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317" Type="http://schemas.openxmlformats.org/officeDocument/2006/relationships/hyperlink" Target="http://www.uchportal.ru/" TargetMode="External"/><Relationship Id="rId338" Type="http://schemas.openxmlformats.org/officeDocument/2006/relationships/hyperlink" Target="http://med.claw.ru&#160;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hyperlink" Target="https://interneturok.ru-" TargetMode="External"/><Relationship Id="rId302" Type="http://schemas.openxmlformats.org/officeDocument/2006/relationships/hyperlink" Target="http://www.ege.edu.ru&#160;&#160;" TargetMode="External"/><Relationship Id="rId307" Type="http://schemas.openxmlformats.org/officeDocument/2006/relationships/hyperlink" Target="http://letopisi.org/" TargetMode="External"/><Relationship Id="rId323" Type="http://schemas.openxmlformats.org/officeDocument/2006/relationships/hyperlink" Target="http://www.darwinmuseum.ru/" TargetMode="External"/><Relationship Id="rId328" Type="http://schemas.openxmlformats.org/officeDocument/2006/relationships/hyperlink" Target="http://zmmu.msu.ru&#160;&#160;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313" Type="http://schemas.openxmlformats.org/officeDocument/2006/relationships/hyperlink" Target="http://bio.1september.ru/" TargetMode="External"/><Relationship Id="rId318" Type="http://schemas.openxmlformats.org/officeDocument/2006/relationships/hyperlink" Target="http://www.uchportal.ru/" TargetMode="External"/><Relationship Id="rId339" Type="http://schemas.openxmlformats.org/officeDocument/2006/relationships/hyperlink" Target="http://animal.geoman.ru/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334" Type="http://schemas.openxmlformats.org/officeDocument/2006/relationships/hyperlink" Target="http://www.unn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e64" TargetMode="External"/><Relationship Id="rId273" Type="http://schemas.openxmlformats.org/officeDocument/2006/relationships/hyperlink" Target="https://m.edsoo.ru/863e4c50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://nsportal.ru/" TargetMode="External"/><Relationship Id="rId329" Type="http://schemas.openxmlformats.org/officeDocument/2006/relationships/hyperlink" Target="http://sci.aha.ru/biodiv/anim.htm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340" Type="http://schemas.openxmlformats.org/officeDocument/2006/relationships/hyperlink" Target="http://ru-biologia.livejournal.com/12284.html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19" Type="http://schemas.openxmlformats.org/officeDocument/2006/relationships/hyperlink" Target="http://priroda.ru/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330" Type="http://schemas.openxmlformats.org/officeDocument/2006/relationships/hyperlink" Target="http://sci.aha.ru/biodiv/anim.htm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hyperlink" Target="https://fipi.ru/" TargetMode="External"/><Relationship Id="rId309" Type="http://schemas.openxmlformats.org/officeDocument/2006/relationships/hyperlink" Target="http://proshkolu.ru/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320" Type="http://schemas.openxmlformats.org/officeDocument/2006/relationships/hyperlink" Target="http://priroda.ru/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341" Type="http://schemas.openxmlformats.org/officeDocument/2006/relationships/hyperlink" Target="http://ru-biologia.livejournal.com/12284.html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310" Type="http://schemas.openxmlformats.org/officeDocument/2006/relationships/hyperlink" Target="http://infourok.ru&#160;&#160;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331" Type="http://schemas.openxmlformats.org/officeDocument/2006/relationships/hyperlink" Target="http://biodat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da4" TargetMode="External"/><Relationship Id="rId296" Type="http://schemas.openxmlformats.org/officeDocument/2006/relationships/hyperlink" Target="https://edsoo.ru/konstruktor-rabochih-programm/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321" Type="http://schemas.openxmlformats.org/officeDocument/2006/relationships/hyperlink" Target="http://zooclub.ru/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311" Type="http://schemas.openxmlformats.org/officeDocument/2006/relationships/hyperlink" Target="http://multiurok.ru/" TargetMode="External"/><Relationship Id="rId332" Type="http://schemas.openxmlformats.org/officeDocument/2006/relationships/hyperlink" Target="http://biodat.ru/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297" Type="http://schemas.openxmlformats.org/officeDocument/2006/relationships/hyperlink" Target="https://prosv.ru/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301" Type="http://schemas.openxmlformats.org/officeDocument/2006/relationships/hyperlink" Target="http://www.electroniclibrary21.ru&#160;&#160;" TargetMode="External"/><Relationship Id="rId322" Type="http://schemas.openxmlformats.org/officeDocument/2006/relationships/hyperlink" Target="http://www.darwinmuseum.ru/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312" Type="http://schemas.openxmlformats.org/officeDocument/2006/relationships/hyperlink" Target="http://multiurok.ru/" TargetMode="External"/><Relationship Id="rId333" Type="http://schemas.openxmlformats.org/officeDocument/2006/relationships/hyperlink" Target="http://www.unnat.ru/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98" Type="http://schemas.openxmlformats.org/officeDocument/2006/relationships/hyperlink" Target="http://www.e-osn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0FA2-11C1-496A-9BBC-23296C90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87</Pages>
  <Words>20465</Words>
  <Characters>116653</Characters>
  <Application>Microsoft Office Word</Application>
  <DocSecurity>0</DocSecurity>
  <Lines>972</Lines>
  <Paragraphs>273</Paragraphs>
  <ScaleCrop>false</ScaleCrop>
  <Company/>
  <LinksUpToDate>false</LinksUpToDate>
  <CharactersWithSpaces>136845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Asus</cp:lastModifiedBy>
  <cp:revision>34</cp:revision>
  <dcterms:created xsi:type="dcterms:W3CDTF">2023-09-06T19:13:00Z</dcterms:created>
  <dcterms:modified xsi:type="dcterms:W3CDTF">2024-12-23T00:24:00Z</dcterms:modified>
  <dc:language>ru-RU</dc:language>
</cp:coreProperties>
</file>